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6D77B7" w14:paraId="4B1E8E73" w14:textId="77777777" w:rsidTr="00521619">
            <w:trPr>
              <w:trHeight w:val="4138"/>
              <w:jc w:val="center"/>
            </w:trPr>
            <w:tc>
              <w:tcPr>
                <w:tcW w:w="5000" w:type="pct"/>
              </w:tcPr>
              <w:p w14:paraId="791238EB" w14:textId="144AA712" w:rsidR="006D77B7" w:rsidRDefault="0027327B" w:rsidP="00E870B9">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269E580A" wp14:editId="23A432E7">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6D77B7" w14:paraId="685F99EE" w14:textId="77777777">
            <w:trPr>
              <w:trHeight w:val="1440"/>
              <w:jc w:val="center"/>
            </w:trPr>
            <w:sdt>
              <w:sdtPr>
                <w:rPr>
                  <w:rFonts w:asciiTheme="majorBidi" w:eastAsiaTheme="majorEastAsia"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E4BAE03" w14:textId="71B81617" w:rsidR="006D77B7" w:rsidRPr="003E6925" w:rsidRDefault="00A33C9D" w:rsidP="008F4299">
                    <w:pPr>
                      <w:pStyle w:val="NoSpacing"/>
                      <w:jc w:val="center"/>
                      <w:rPr>
                        <w:rFonts w:asciiTheme="majorBidi" w:eastAsiaTheme="majorEastAsia" w:hAnsiTheme="majorBidi" w:cstheme="majorBidi"/>
                        <w:b/>
                        <w:bCs/>
                        <w:sz w:val="36"/>
                        <w:szCs w:val="36"/>
                      </w:rPr>
                    </w:pPr>
                    <w:r>
                      <w:rPr>
                        <w:rFonts w:asciiTheme="majorBidi" w:eastAsiaTheme="majorEastAsia" w:hAnsiTheme="majorBidi" w:cstheme="majorBidi"/>
                        <w:b/>
                        <w:bCs/>
                        <w:sz w:val="36"/>
                        <w:szCs w:val="36"/>
                      </w:rPr>
                      <w:t>CONSULTAN</w:t>
                    </w:r>
                    <w:r w:rsidR="008F4299">
                      <w:rPr>
                        <w:rFonts w:asciiTheme="majorBidi" w:eastAsiaTheme="majorEastAsia" w:hAnsiTheme="majorBidi" w:cstheme="majorBidi"/>
                        <w:b/>
                        <w:bCs/>
                        <w:sz w:val="36"/>
                        <w:szCs w:val="36"/>
                      </w:rPr>
                      <w:t>T</w:t>
                    </w:r>
                    <w:r>
                      <w:rPr>
                        <w:rFonts w:asciiTheme="majorBidi" w:eastAsiaTheme="majorEastAsia" w:hAnsiTheme="majorBidi" w:cstheme="majorBidi"/>
                        <w:b/>
                        <w:bCs/>
                        <w:sz w:val="36"/>
                        <w:szCs w:val="36"/>
                      </w:rPr>
                      <w:t xml:space="preserve"> </w:t>
                    </w:r>
                    <w:r w:rsidR="008F4299">
                      <w:rPr>
                        <w:rFonts w:asciiTheme="majorBidi" w:eastAsiaTheme="majorEastAsia" w:hAnsiTheme="majorBidi" w:cstheme="majorBidi"/>
                        <w:b/>
                        <w:bCs/>
                        <w:sz w:val="36"/>
                        <w:szCs w:val="36"/>
                      </w:rPr>
                      <w:t>TO</w:t>
                    </w:r>
                    <w:r>
                      <w:rPr>
                        <w:rFonts w:asciiTheme="majorBidi" w:eastAsiaTheme="majorEastAsia" w:hAnsiTheme="majorBidi" w:cstheme="majorBidi"/>
                        <w:b/>
                        <w:bCs/>
                        <w:sz w:val="36"/>
                        <w:szCs w:val="36"/>
                      </w:rPr>
                      <w:t xml:space="preserve"> THE</w:t>
                    </w:r>
                    <w:r w:rsidR="00585464">
                      <w:rPr>
                        <w:rFonts w:asciiTheme="majorBidi" w:eastAsiaTheme="majorEastAsia" w:hAnsiTheme="majorBidi" w:cstheme="majorBidi"/>
                        <w:b/>
                        <w:bCs/>
                        <w:sz w:val="36"/>
                        <w:szCs w:val="36"/>
                      </w:rPr>
                      <w:t xml:space="preserve"> DEVELOP</w:t>
                    </w:r>
                    <w:r>
                      <w:rPr>
                        <w:rFonts w:asciiTheme="majorBidi" w:eastAsiaTheme="majorEastAsia" w:hAnsiTheme="majorBidi" w:cstheme="majorBidi"/>
                        <w:b/>
                        <w:bCs/>
                        <w:sz w:val="36"/>
                        <w:szCs w:val="36"/>
                      </w:rPr>
                      <w:t>MENT OF A</w:t>
                    </w:r>
                    <w:r w:rsidR="00585464">
                      <w:rPr>
                        <w:rFonts w:asciiTheme="majorBidi" w:eastAsiaTheme="majorEastAsia" w:hAnsiTheme="majorBidi" w:cstheme="majorBidi"/>
                        <w:b/>
                        <w:bCs/>
                        <w:sz w:val="36"/>
                        <w:szCs w:val="36"/>
                      </w:rPr>
                      <w:t xml:space="preserve"> MULTIPLE LEARNING PATHWAYS POLICY FRAMEWORK</w:t>
                    </w:r>
                  </w:p>
                </w:tc>
              </w:sdtContent>
            </w:sdt>
          </w:tr>
          <w:tr w:rsidR="006D77B7" w14:paraId="6084CBEA" w14:textId="77777777">
            <w:trPr>
              <w:trHeight w:val="720"/>
              <w:jc w:val="center"/>
            </w:trPr>
            <w:sdt>
              <w:sdtPr>
                <w:rPr>
                  <w:rFonts w:asciiTheme="majorBidi" w:eastAsiaTheme="majorEastAsia" w:hAnsiTheme="majorBidi" w:cstheme="majorBidi"/>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36A12E95" w14:textId="22BF191E" w:rsidR="006D77B7" w:rsidRPr="003E6925" w:rsidRDefault="00841490" w:rsidP="007F1455">
                    <w:pPr>
                      <w:pStyle w:val="NoSpacing"/>
                      <w:jc w:val="center"/>
                      <w:rPr>
                        <w:rFonts w:asciiTheme="majorBidi" w:eastAsiaTheme="majorEastAsia" w:hAnsiTheme="majorBidi" w:cstheme="majorBidi"/>
                        <w:sz w:val="32"/>
                        <w:szCs w:val="32"/>
                      </w:rPr>
                    </w:pPr>
                    <w:r>
                      <w:rPr>
                        <w:rFonts w:asciiTheme="majorBidi" w:eastAsiaTheme="majorEastAsia" w:hAnsiTheme="majorBidi" w:cstheme="majorBidi"/>
                        <w:sz w:val="32"/>
                        <w:szCs w:val="32"/>
                      </w:rPr>
                      <w:t xml:space="preserve">REQUEST FOR </w:t>
                    </w:r>
                    <w:r w:rsidR="007F1455">
                      <w:rPr>
                        <w:rFonts w:asciiTheme="majorBidi" w:eastAsiaTheme="majorEastAsia" w:hAnsiTheme="majorBidi" w:cstheme="majorBidi"/>
                        <w:sz w:val="32"/>
                        <w:szCs w:val="32"/>
                      </w:rPr>
                      <w:t>PROPOSAL</w:t>
                    </w:r>
                  </w:p>
                </w:tc>
              </w:sdtContent>
            </w:sdt>
          </w:tr>
          <w:tr w:rsidR="006D77B7" w14:paraId="6236DBB0" w14:textId="77777777">
            <w:trPr>
              <w:trHeight w:val="360"/>
              <w:jc w:val="center"/>
            </w:trPr>
            <w:tc>
              <w:tcPr>
                <w:tcW w:w="5000" w:type="pct"/>
                <w:vAlign w:val="center"/>
              </w:tcPr>
              <w:p w14:paraId="618FBC47" w14:textId="77777777" w:rsidR="006D77B7" w:rsidRDefault="006D77B7" w:rsidP="0027327B">
                <w:pPr>
                  <w:pStyle w:val="NoSpacing"/>
                </w:pPr>
              </w:p>
            </w:tc>
          </w:tr>
          <w:tr w:rsidR="006D77B7" w14:paraId="4FDD26B8" w14:textId="77777777">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6D96DE5A" w14:textId="0727A9C9" w:rsidR="006D77B7" w:rsidRPr="00383BB4" w:rsidRDefault="009F1534" w:rsidP="005C4CD6">
                    <w:pPr>
                      <w:pStyle w:val="NoSpacing"/>
                      <w:jc w:val="center"/>
                      <w:rPr>
                        <w:rFonts w:asciiTheme="majorBidi" w:hAnsiTheme="majorBidi" w:cstheme="majorBidi"/>
                        <w:sz w:val="28"/>
                        <w:szCs w:val="28"/>
                      </w:rPr>
                    </w:pPr>
                    <w:r w:rsidRPr="00383BB4">
                      <w:rPr>
                        <w:rFonts w:asciiTheme="majorBidi" w:hAnsiTheme="majorBidi" w:cstheme="majorBidi"/>
                        <w:sz w:val="28"/>
                        <w:szCs w:val="28"/>
                      </w:rPr>
                      <w:t>(IUL)22-PU</w:t>
                    </w:r>
                    <w:r w:rsidR="00794CF5" w:rsidRPr="00383BB4">
                      <w:rPr>
                        <w:rFonts w:asciiTheme="majorBidi" w:hAnsiTheme="majorBidi" w:cstheme="majorBidi"/>
                        <w:sz w:val="28"/>
                        <w:szCs w:val="28"/>
                      </w:rPr>
                      <w:t>/</w:t>
                    </w:r>
                    <w:r w:rsidRPr="00383BB4">
                      <w:rPr>
                        <w:rFonts w:asciiTheme="majorBidi" w:hAnsiTheme="majorBidi" w:cstheme="majorBidi"/>
                        <w:sz w:val="28"/>
                        <w:szCs w:val="28"/>
                      </w:rPr>
                      <w:t>22</w:t>
                    </w:r>
                    <w:r w:rsidR="00794CF5" w:rsidRPr="00383BB4">
                      <w:rPr>
                        <w:rFonts w:asciiTheme="majorBidi" w:hAnsiTheme="majorBidi" w:cstheme="majorBidi"/>
                        <w:sz w:val="28"/>
                        <w:szCs w:val="28"/>
                      </w:rPr>
                      <w:t>/</w:t>
                    </w:r>
                    <w:r w:rsidRPr="00383BB4">
                      <w:rPr>
                        <w:rFonts w:asciiTheme="majorBidi" w:hAnsiTheme="majorBidi" w:cstheme="majorBidi"/>
                        <w:sz w:val="28"/>
                        <w:szCs w:val="28"/>
                      </w:rPr>
                      <w:t>2025</w:t>
                    </w:r>
                    <w:r w:rsidR="00794CF5" w:rsidRPr="00383BB4">
                      <w:rPr>
                        <w:rFonts w:asciiTheme="majorBidi" w:hAnsiTheme="majorBidi" w:cstheme="majorBidi"/>
                        <w:sz w:val="28"/>
                        <w:szCs w:val="28"/>
                      </w:rPr>
                      <w:t>/</w:t>
                    </w:r>
                    <w:r w:rsidR="005C4CD6" w:rsidRPr="00383BB4">
                      <w:rPr>
                        <w:rFonts w:asciiTheme="majorBidi" w:hAnsiTheme="majorBidi" w:cstheme="majorBidi"/>
                        <w:sz w:val="28"/>
                        <w:szCs w:val="28"/>
                      </w:rPr>
                      <w:t>323</w:t>
                    </w:r>
                  </w:p>
                </w:tc>
              </w:sdtContent>
            </w:sdt>
          </w:tr>
          <w:tr w:rsidR="006D77B7" w14:paraId="4CDF99A0" w14:textId="77777777">
            <w:trPr>
              <w:trHeight w:val="360"/>
              <w:jc w:val="center"/>
            </w:trPr>
            <w:tc>
              <w:tcPr>
                <w:tcW w:w="5000" w:type="pct"/>
                <w:vAlign w:val="center"/>
              </w:tcPr>
              <w:p w14:paraId="72233CC7" w14:textId="52985D5F" w:rsidR="006D77B7" w:rsidRPr="00383BB4" w:rsidRDefault="00383BB4" w:rsidP="008F4299">
                <w:pPr>
                  <w:pStyle w:val="NoSpacing"/>
                  <w:jc w:val="center"/>
                  <w:rPr>
                    <w:rFonts w:asciiTheme="majorBidi" w:hAnsiTheme="majorBidi" w:cstheme="majorBidi"/>
                    <w:sz w:val="28"/>
                    <w:szCs w:val="28"/>
                  </w:rPr>
                </w:pPr>
                <w:r w:rsidRPr="00383BB4">
                  <w:rPr>
                    <w:rFonts w:asciiTheme="majorBidi" w:hAnsiTheme="majorBidi" w:cs="MV Boli"/>
                    <w:sz w:val="28"/>
                    <w:szCs w:val="28"/>
                    <w:lang w:bidi="dv-MV"/>
                  </w:rPr>
                  <w:t>25</w:t>
                </w:r>
                <w:r w:rsidR="00585464" w:rsidRPr="00383BB4">
                  <w:rPr>
                    <w:rFonts w:asciiTheme="majorBidi" w:hAnsiTheme="majorBidi" w:cs="MV Boli"/>
                    <w:sz w:val="28"/>
                    <w:szCs w:val="28"/>
                    <w:vertAlign w:val="superscript"/>
                    <w:lang w:bidi="dv-MV"/>
                  </w:rPr>
                  <w:t xml:space="preserve">th </w:t>
                </w:r>
                <w:r w:rsidR="00585464" w:rsidRPr="00383BB4">
                  <w:rPr>
                    <w:rFonts w:asciiTheme="majorBidi" w:hAnsiTheme="majorBidi" w:cstheme="majorBidi"/>
                    <w:sz w:val="28"/>
                    <w:szCs w:val="28"/>
                  </w:rPr>
                  <w:t>November</w:t>
                </w:r>
                <w:r w:rsidR="0072661C" w:rsidRPr="00383BB4">
                  <w:rPr>
                    <w:rFonts w:asciiTheme="majorBidi" w:hAnsiTheme="majorBidi" w:cstheme="majorBidi"/>
                    <w:sz w:val="28"/>
                    <w:szCs w:val="28"/>
                  </w:rPr>
                  <w:t xml:space="preserve"> </w:t>
                </w:r>
                <w:r w:rsidR="0049125C" w:rsidRPr="00383BB4">
                  <w:rPr>
                    <w:rFonts w:asciiTheme="majorBidi" w:hAnsiTheme="majorBidi" w:cstheme="majorBidi"/>
                    <w:sz w:val="28"/>
                    <w:szCs w:val="28"/>
                  </w:rPr>
                  <w:t>2025</w:t>
                </w:r>
              </w:p>
            </w:tc>
          </w:tr>
        </w:tbl>
        <w:p w14:paraId="3915685E" w14:textId="77777777" w:rsidR="006D77B7" w:rsidRDefault="006D77B7"/>
        <w:p w14:paraId="05519E71" w14:textId="77777777" w:rsidR="006D77B7" w:rsidRDefault="006D77B7"/>
        <w:tbl>
          <w:tblPr>
            <w:tblpPr w:leftFromText="187" w:rightFromText="187" w:horzAnchor="margin" w:tblpXSpec="center" w:tblpYSpec="bottom"/>
            <w:tblW w:w="5000" w:type="pct"/>
            <w:tblLook w:val="04A0" w:firstRow="1" w:lastRow="0" w:firstColumn="1" w:lastColumn="0" w:noHBand="0" w:noVBand="1"/>
          </w:tblPr>
          <w:tblGrid>
            <w:gridCol w:w="9963"/>
          </w:tblGrid>
          <w:tr w:rsidR="006D77B7" w14:paraId="2ACBBECE" w14:textId="77777777">
            <w:tc>
              <w:tcPr>
                <w:tcW w:w="5000" w:type="pct"/>
              </w:tcPr>
              <w:p w14:paraId="69AF14F4" w14:textId="77777777" w:rsidR="006D77B7" w:rsidRPr="00FF3554" w:rsidRDefault="0027327B" w:rsidP="0027327B">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p>
              <w:p w14:paraId="273802AF" w14:textId="57F8FE52" w:rsidR="00FF3554" w:rsidRPr="00E870B9" w:rsidRDefault="00FF3554" w:rsidP="0027327B">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14:paraId="6563A665" w14:textId="77777777" w:rsidR="006D77B7" w:rsidRDefault="006D77B7"/>
        <w:p w14:paraId="3EC37903" w14:textId="144AA712" w:rsidR="006D77B7" w:rsidRDefault="006D77B7">
          <w:pPr>
            <w:rPr>
              <w:b/>
              <w:bCs/>
              <w:sz w:val="28"/>
              <w:szCs w:val="28"/>
              <w:lang w:bidi="dv-MV"/>
            </w:rPr>
          </w:pPr>
          <w:r>
            <w:rPr>
              <w:b/>
              <w:bCs/>
              <w:sz w:val="28"/>
              <w:szCs w:val="28"/>
              <w:lang w:bidi="dv-MV"/>
            </w:rPr>
            <w:br w:type="page"/>
          </w:r>
        </w:p>
      </w:sdtContent>
    </w:sdt>
    <w:p w14:paraId="668B1C2C" w14:textId="77777777" w:rsidR="00791202" w:rsidRPr="00791202" w:rsidRDefault="00791202" w:rsidP="00791202">
      <w:pPr>
        <w:pStyle w:val="ListParagraph"/>
        <w:ind w:left="360"/>
        <w:rPr>
          <w:rFonts w:asciiTheme="majorBidi" w:hAnsiTheme="majorBidi" w:cstheme="majorBidi"/>
          <w:b/>
          <w:bCs/>
          <w:sz w:val="16"/>
          <w:szCs w:val="16"/>
          <w:lang w:bidi="dv-MV"/>
        </w:rPr>
      </w:pPr>
    </w:p>
    <w:p w14:paraId="17021510" w14:textId="1AEF4C64" w:rsidR="00EB0CD4" w:rsidRPr="00585464" w:rsidRDefault="00EB0CD4" w:rsidP="00731C83">
      <w:pPr>
        <w:pStyle w:val="ListParagraph"/>
        <w:numPr>
          <w:ilvl w:val="0"/>
          <w:numId w:val="3"/>
        </w:numPr>
        <w:ind w:left="360"/>
        <w:rPr>
          <w:rFonts w:asciiTheme="majorBidi" w:hAnsiTheme="majorBidi" w:cstheme="majorBidi"/>
          <w:b/>
          <w:bCs/>
          <w:lang w:bidi="dv-MV"/>
        </w:rPr>
      </w:pPr>
      <w:r w:rsidRPr="00585464">
        <w:rPr>
          <w:rFonts w:asciiTheme="majorBidi" w:hAnsiTheme="majorBidi" w:cstheme="majorBidi"/>
          <w:b/>
          <w:bCs/>
          <w:lang w:bidi="dv-MV"/>
        </w:rPr>
        <w:t>INTRODUCTION</w:t>
      </w:r>
    </w:p>
    <w:p w14:paraId="507D4B90" w14:textId="0F4891DE" w:rsidR="003518FA" w:rsidRDefault="00CD6263" w:rsidP="00A33C9D">
      <w:pPr>
        <w:pStyle w:val="ListParagraph"/>
        <w:spacing w:line="276" w:lineRule="auto"/>
        <w:ind w:left="360"/>
        <w:jc w:val="both"/>
        <w:rPr>
          <w:rFonts w:asciiTheme="majorBidi" w:hAnsiTheme="majorBidi" w:cstheme="majorBidi"/>
          <w:lang w:bidi="dv-MV"/>
        </w:rPr>
      </w:pPr>
      <w:r w:rsidRPr="00585464">
        <w:rPr>
          <w:rFonts w:asciiTheme="majorBidi" w:hAnsiTheme="majorBidi" w:cstheme="majorBidi"/>
          <w:lang w:bidi="dv-MV"/>
        </w:rPr>
        <w:t xml:space="preserve">The Ministry of Education is seeking </w:t>
      </w:r>
      <w:r w:rsidR="00A33C9D" w:rsidRPr="00A33C9D">
        <w:rPr>
          <w:rFonts w:asciiTheme="majorBidi" w:hAnsiTheme="majorBidi" w:cstheme="majorBidi"/>
          <w:lang w:bidi="dv-MV"/>
        </w:rPr>
        <w:t>consultancy on the development of a multiple learning pathways policy framework</w:t>
      </w:r>
      <w:r w:rsidR="00A33C9D">
        <w:rPr>
          <w:rFonts w:asciiTheme="majorBidi" w:hAnsiTheme="majorBidi" w:cstheme="majorBidi"/>
          <w:lang w:bidi="dv-MV"/>
        </w:rPr>
        <w:t>.</w:t>
      </w:r>
    </w:p>
    <w:p w14:paraId="6E10BB00" w14:textId="12E2E889" w:rsidR="00A33C9D" w:rsidRPr="00585464" w:rsidRDefault="00A33C9D" w:rsidP="00A33C9D">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 xml:space="preserve"> </w:t>
      </w:r>
    </w:p>
    <w:p w14:paraId="434DFB75" w14:textId="77777777" w:rsidR="00AB2310" w:rsidRPr="00585464" w:rsidRDefault="00AB2310" w:rsidP="00731C83">
      <w:pPr>
        <w:pStyle w:val="ListParagraph"/>
        <w:numPr>
          <w:ilvl w:val="0"/>
          <w:numId w:val="3"/>
        </w:numPr>
        <w:ind w:left="360"/>
        <w:rPr>
          <w:rFonts w:asciiTheme="majorBidi" w:hAnsiTheme="majorBidi" w:cstheme="majorBidi"/>
          <w:b/>
          <w:bCs/>
          <w:lang w:bidi="dv-MV"/>
        </w:rPr>
      </w:pPr>
      <w:r w:rsidRPr="00585464">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030"/>
        <w:gridCol w:w="3330"/>
      </w:tblGrid>
      <w:tr w:rsidR="00AB2310" w:rsidRPr="00585464" w14:paraId="2C86CF22" w14:textId="77777777" w:rsidTr="00585464">
        <w:tc>
          <w:tcPr>
            <w:tcW w:w="6030" w:type="dxa"/>
          </w:tcPr>
          <w:p w14:paraId="21B4A1AE" w14:textId="77777777" w:rsidR="00AB2310" w:rsidRPr="00585464" w:rsidRDefault="00AB2310" w:rsidP="007D23D3">
            <w:pPr>
              <w:jc w:val="center"/>
              <w:rPr>
                <w:rFonts w:asciiTheme="majorBidi" w:hAnsiTheme="majorBidi" w:cstheme="majorBidi"/>
                <w:b/>
                <w:bCs/>
                <w:rtl/>
                <w:lang w:bidi="dv-MV"/>
              </w:rPr>
            </w:pPr>
            <w:r w:rsidRPr="00585464">
              <w:rPr>
                <w:rFonts w:asciiTheme="majorBidi" w:hAnsiTheme="majorBidi" w:cstheme="majorBidi"/>
                <w:b/>
                <w:bCs/>
                <w:lang w:bidi="dv-MV"/>
              </w:rPr>
              <w:t>Action Date</w:t>
            </w:r>
          </w:p>
        </w:tc>
        <w:tc>
          <w:tcPr>
            <w:tcW w:w="3330" w:type="dxa"/>
          </w:tcPr>
          <w:p w14:paraId="29AB5273" w14:textId="77777777" w:rsidR="00AB2310" w:rsidRPr="00585464" w:rsidRDefault="00AB2310" w:rsidP="007D23D3">
            <w:pPr>
              <w:jc w:val="center"/>
              <w:rPr>
                <w:rFonts w:asciiTheme="majorBidi" w:hAnsiTheme="majorBidi" w:cstheme="majorBidi"/>
                <w:b/>
                <w:bCs/>
                <w:rtl/>
                <w:lang w:bidi="dv-MV"/>
              </w:rPr>
            </w:pPr>
            <w:r w:rsidRPr="00585464">
              <w:rPr>
                <w:rFonts w:asciiTheme="majorBidi" w:hAnsiTheme="majorBidi" w:cstheme="majorBidi"/>
                <w:b/>
                <w:bCs/>
                <w:lang w:bidi="dv-MV"/>
              </w:rPr>
              <w:t>Activity</w:t>
            </w:r>
          </w:p>
        </w:tc>
      </w:tr>
      <w:tr w:rsidR="003B4F3B" w:rsidRPr="00585464" w14:paraId="75281D13" w14:textId="77777777" w:rsidTr="00585464">
        <w:tc>
          <w:tcPr>
            <w:tcW w:w="6030" w:type="dxa"/>
          </w:tcPr>
          <w:p w14:paraId="4AC51E86" w14:textId="4226203E" w:rsidR="003B4F3B" w:rsidRPr="00585464" w:rsidRDefault="00383BB4" w:rsidP="009C79F7">
            <w:pPr>
              <w:rPr>
                <w:rFonts w:asciiTheme="majorBidi" w:hAnsiTheme="majorBidi" w:cstheme="majorBidi"/>
                <w:b/>
                <w:bCs/>
                <w:rtl/>
                <w:lang w:bidi="dv-MV"/>
              </w:rPr>
            </w:pPr>
            <w:r>
              <w:rPr>
                <w:rFonts w:asciiTheme="majorBidi" w:hAnsiTheme="majorBidi" w:cstheme="majorBidi"/>
                <w:b/>
                <w:bCs/>
                <w:lang w:bidi="dv-MV"/>
              </w:rPr>
              <w:t>25</w:t>
            </w:r>
            <w:r w:rsidR="00585464" w:rsidRPr="00585464">
              <w:rPr>
                <w:rFonts w:asciiTheme="majorBidi" w:hAnsiTheme="majorBidi" w:cstheme="majorBidi"/>
                <w:b/>
                <w:bCs/>
                <w:vertAlign w:val="superscript"/>
                <w:lang w:bidi="dv-MV"/>
              </w:rPr>
              <w:t>th</w:t>
            </w:r>
            <w:r w:rsidR="00585464" w:rsidRPr="00585464">
              <w:rPr>
                <w:rFonts w:asciiTheme="majorBidi" w:hAnsiTheme="majorBidi" w:cstheme="majorBidi"/>
                <w:b/>
                <w:bCs/>
                <w:lang w:bidi="dv-MV"/>
              </w:rPr>
              <w:t xml:space="preserve"> November</w:t>
            </w:r>
            <w:r w:rsidR="00F635D2" w:rsidRPr="00585464">
              <w:rPr>
                <w:rFonts w:asciiTheme="majorBidi" w:hAnsiTheme="majorBidi" w:cstheme="majorBidi"/>
                <w:b/>
                <w:bCs/>
                <w:lang w:bidi="dv-MV"/>
              </w:rPr>
              <w:t xml:space="preserve"> </w:t>
            </w:r>
            <w:r w:rsidR="0049125C" w:rsidRPr="00585464">
              <w:rPr>
                <w:rFonts w:asciiTheme="majorBidi" w:hAnsiTheme="majorBidi" w:cstheme="majorBidi"/>
                <w:b/>
                <w:bCs/>
                <w:lang w:bidi="dv-MV"/>
              </w:rPr>
              <w:t>2025</w:t>
            </w:r>
          </w:p>
        </w:tc>
        <w:tc>
          <w:tcPr>
            <w:tcW w:w="3330" w:type="dxa"/>
          </w:tcPr>
          <w:p w14:paraId="0730C5FD" w14:textId="77777777" w:rsidR="003B4F3B" w:rsidRPr="00585464" w:rsidRDefault="003B4F3B" w:rsidP="007D23D3">
            <w:pPr>
              <w:rPr>
                <w:rFonts w:asciiTheme="majorBidi" w:hAnsiTheme="majorBidi" w:cstheme="majorBidi"/>
                <w:rtl/>
                <w:lang w:bidi="dv-MV"/>
              </w:rPr>
            </w:pPr>
            <w:r w:rsidRPr="00585464">
              <w:rPr>
                <w:rFonts w:asciiTheme="majorBidi" w:hAnsiTheme="majorBidi" w:cstheme="majorBidi"/>
                <w:lang w:bidi="dv-MV"/>
              </w:rPr>
              <w:t>Advertised date:</w:t>
            </w:r>
          </w:p>
        </w:tc>
      </w:tr>
      <w:tr w:rsidR="003B4F3B" w:rsidRPr="00585464" w14:paraId="69F2FC90" w14:textId="77777777" w:rsidTr="00585464">
        <w:tc>
          <w:tcPr>
            <w:tcW w:w="6030" w:type="dxa"/>
          </w:tcPr>
          <w:p w14:paraId="1EF05B83" w14:textId="761071E5" w:rsidR="003B4F3B" w:rsidRPr="00585464" w:rsidRDefault="00383BB4" w:rsidP="00383BB4">
            <w:pPr>
              <w:rPr>
                <w:rFonts w:asciiTheme="majorBidi" w:hAnsiTheme="majorBidi" w:cstheme="majorBidi"/>
                <w:b/>
                <w:bCs/>
                <w:rtl/>
                <w:lang w:bidi="dv-MV"/>
              </w:rPr>
            </w:pPr>
            <w:r>
              <w:rPr>
                <w:rFonts w:asciiTheme="majorBidi" w:hAnsiTheme="majorBidi" w:cstheme="majorBidi"/>
                <w:b/>
                <w:bCs/>
                <w:lang w:bidi="dv-MV"/>
              </w:rPr>
              <w:t>01</w:t>
            </w:r>
            <w:r w:rsidRPr="00383BB4">
              <w:rPr>
                <w:rFonts w:asciiTheme="majorBidi" w:hAnsiTheme="majorBidi" w:cstheme="majorBidi"/>
                <w:b/>
                <w:bCs/>
                <w:vertAlign w:val="superscript"/>
                <w:lang w:bidi="dv-MV"/>
              </w:rPr>
              <w:t>st</w:t>
            </w:r>
            <w:r>
              <w:rPr>
                <w:rFonts w:asciiTheme="majorBidi" w:hAnsiTheme="majorBidi" w:cstheme="majorBidi"/>
                <w:b/>
                <w:bCs/>
                <w:lang w:bidi="dv-MV"/>
              </w:rPr>
              <w:t xml:space="preserve"> </w:t>
            </w:r>
            <w:r w:rsidRPr="00585464">
              <w:rPr>
                <w:rFonts w:asciiTheme="majorBidi" w:hAnsiTheme="majorBidi" w:cstheme="majorBidi"/>
                <w:b/>
                <w:bCs/>
                <w:lang w:bidi="dv-MV"/>
              </w:rPr>
              <w:t>December</w:t>
            </w:r>
            <w:r w:rsidR="0049125C" w:rsidRPr="00585464">
              <w:rPr>
                <w:rFonts w:asciiTheme="majorBidi" w:hAnsiTheme="majorBidi" w:cstheme="majorBidi"/>
                <w:b/>
                <w:bCs/>
                <w:lang w:bidi="dv-MV"/>
              </w:rPr>
              <w:t xml:space="preserve"> 2025</w:t>
            </w:r>
            <w:r w:rsidR="003B4F3B" w:rsidRPr="00585464">
              <w:rPr>
                <w:rFonts w:asciiTheme="majorBidi" w:hAnsiTheme="majorBidi" w:cstheme="majorBidi"/>
                <w:b/>
                <w:bCs/>
                <w:lang w:bidi="dv-MV"/>
              </w:rPr>
              <w:t xml:space="preserve">, </w:t>
            </w:r>
            <w:r w:rsidR="0049125C" w:rsidRPr="00585464">
              <w:rPr>
                <w:rFonts w:asciiTheme="majorBidi" w:hAnsiTheme="majorBidi" w:cstheme="majorBidi"/>
                <w:b/>
                <w:bCs/>
                <w:lang w:bidi="dv-MV"/>
              </w:rPr>
              <w:t>2359</w:t>
            </w:r>
            <w:r w:rsidR="003B4F3B" w:rsidRPr="00585464">
              <w:rPr>
                <w:rFonts w:asciiTheme="majorBidi" w:hAnsiTheme="majorBidi" w:cstheme="majorBidi"/>
                <w:b/>
                <w:bCs/>
                <w:lang w:bidi="dv-MV"/>
              </w:rPr>
              <w:t xml:space="preserve"> hrs. Local Time</w:t>
            </w:r>
          </w:p>
        </w:tc>
        <w:tc>
          <w:tcPr>
            <w:tcW w:w="3330" w:type="dxa"/>
          </w:tcPr>
          <w:p w14:paraId="05F382F1" w14:textId="2348064C" w:rsidR="003B4F3B" w:rsidRPr="00585464" w:rsidRDefault="003B4F3B" w:rsidP="007D23D3">
            <w:pPr>
              <w:rPr>
                <w:rFonts w:asciiTheme="majorBidi" w:hAnsiTheme="majorBidi" w:cstheme="majorBidi"/>
                <w:rtl/>
                <w:lang w:val="en-GB" w:bidi="dv-MV"/>
              </w:rPr>
            </w:pPr>
            <w:r w:rsidRPr="00585464">
              <w:rPr>
                <w:rFonts w:asciiTheme="majorBidi" w:hAnsiTheme="majorBidi" w:cstheme="majorBidi"/>
                <w:lang w:bidi="dv-MV"/>
              </w:rPr>
              <w:t>Clarification deadline:</w:t>
            </w:r>
          </w:p>
        </w:tc>
      </w:tr>
      <w:tr w:rsidR="003B4F3B" w:rsidRPr="00585464" w14:paraId="36C6739B" w14:textId="77777777" w:rsidTr="00585464">
        <w:tc>
          <w:tcPr>
            <w:tcW w:w="6030" w:type="dxa"/>
          </w:tcPr>
          <w:p w14:paraId="29D0162D" w14:textId="1ABC87F6" w:rsidR="003B4F3B" w:rsidRPr="00585464" w:rsidRDefault="00383BB4" w:rsidP="00383BB4">
            <w:pPr>
              <w:rPr>
                <w:rFonts w:asciiTheme="majorBidi" w:hAnsiTheme="majorBidi" w:cstheme="majorBidi"/>
                <w:b/>
                <w:bCs/>
                <w:rtl/>
                <w:lang w:bidi="dv-MV"/>
              </w:rPr>
            </w:pPr>
            <w:r>
              <w:rPr>
                <w:rFonts w:asciiTheme="majorBidi" w:hAnsiTheme="majorBidi" w:cstheme="majorBidi"/>
                <w:b/>
                <w:bCs/>
                <w:lang w:bidi="dv-MV"/>
              </w:rPr>
              <w:t>03</w:t>
            </w:r>
            <w:r>
              <w:rPr>
                <w:rFonts w:asciiTheme="majorBidi" w:hAnsiTheme="majorBidi" w:cstheme="majorBidi"/>
                <w:b/>
                <w:bCs/>
                <w:vertAlign w:val="superscript"/>
                <w:lang w:bidi="dv-MV"/>
              </w:rPr>
              <w:t>rd</w:t>
            </w:r>
            <w:r w:rsidR="00585464" w:rsidRPr="00585464">
              <w:rPr>
                <w:rFonts w:asciiTheme="majorBidi" w:hAnsiTheme="majorBidi" w:cstheme="majorBidi"/>
                <w:b/>
                <w:bCs/>
                <w:lang w:bidi="dv-MV"/>
              </w:rPr>
              <w:t xml:space="preserve"> </w:t>
            </w:r>
            <w:r w:rsidRPr="00585464">
              <w:rPr>
                <w:rFonts w:asciiTheme="majorBidi" w:hAnsiTheme="majorBidi" w:cstheme="majorBidi"/>
                <w:b/>
                <w:bCs/>
                <w:lang w:bidi="dv-MV"/>
              </w:rPr>
              <w:t xml:space="preserve">December </w:t>
            </w:r>
            <w:r w:rsidR="0049125C" w:rsidRPr="00585464">
              <w:rPr>
                <w:rFonts w:asciiTheme="majorBidi" w:hAnsiTheme="majorBidi" w:cstheme="majorBidi"/>
                <w:b/>
                <w:bCs/>
                <w:lang w:bidi="dv-MV"/>
              </w:rPr>
              <w:t>2025</w:t>
            </w:r>
            <w:r w:rsidR="003B4F3B" w:rsidRPr="00585464">
              <w:rPr>
                <w:rFonts w:asciiTheme="majorBidi" w:hAnsiTheme="majorBidi" w:cstheme="majorBidi"/>
                <w:b/>
                <w:bCs/>
                <w:lang w:bidi="dv-MV"/>
              </w:rPr>
              <w:t xml:space="preserve">, </w:t>
            </w:r>
            <w:r w:rsidR="00306F93" w:rsidRPr="00585464">
              <w:rPr>
                <w:rFonts w:asciiTheme="majorBidi" w:hAnsiTheme="majorBidi" w:cstheme="majorBidi"/>
                <w:b/>
                <w:bCs/>
                <w:lang w:bidi="dv-MV"/>
              </w:rPr>
              <w:t>1</w:t>
            </w:r>
            <w:r w:rsidR="009C79F7">
              <w:rPr>
                <w:rFonts w:asciiTheme="majorBidi" w:hAnsiTheme="majorBidi" w:cstheme="majorBidi"/>
                <w:b/>
                <w:bCs/>
                <w:lang w:bidi="dv-MV"/>
              </w:rPr>
              <w:t>1</w:t>
            </w:r>
            <w:r w:rsidR="00306F93" w:rsidRPr="00585464">
              <w:rPr>
                <w:rFonts w:asciiTheme="majorBidi" w:hAnsiTheme="majorBidi" w:cstheme="majorBidi"/>
                <w:b/>
                <w:bCs/>
                <w:lang w:bidi="dv-MV"/>
              </w:rPr>
              <w:t>0</w:t>
            </w:r>
            <w:r w:rsidR="003B4F3B" w:rsidRPr="00585464">
              <w:rPr>
                <w:rFonts w:asciiTheme="majorBidi" w:hAnsiTheme="majorBidi" w:cstheme="majorBidi"/>
                <w:b/>
                <w:bCs/>
                <w:lang w:bidi="dv-MV"/>
              </w:rPr>
              <w:t>0 hrs. Local Time</w:t>
            </w:r>
          </w:p>
        </w:tc>
        <w:tc>
          <w:tcPr>
            <w:tcW w:w="3330" w:type="dxa"/>
          </w:tcPr>
          <w:p w14:paraId="2EEF8B79" w14:textId="61686F1E" w:rsidR="003B4F3B" w:rsidRPr="00585464" w:rsidRDefault="003B4F3B" w:rsidP="007D23D3">
            <w:pPr>
              <w:rPr>
                <w:rFonts w:asciiTheme="majorBidi" w:hAnsiTheme="majorBidi" w:cstheme="majorBidi"/>
                <w:lang w:bidi="dv-MV"/>
              </w:rPr>
            </w:pPr>
            <w:r w:rsidRPr="00585464">
              <w:rPr>
                <w:rFonts w:asciiTheme="majorBidi" w:hAnsiTheme="majorBidi" w:cstheme="majorBidi"/>
                <w:lang w:bidi="dv-MV"/>
              </w:rPr>
              <w:t>Proposal submission deadline:</w:t>
            </w:r>
          </w:p>
        </w:tc>
      </w:tr>
    </w:tbl>
    <w:p w14:paraId="6EFCB730" w14:textId="77777777" w:rsidR="0049125C" w:rsidRPr="00585464" w:rsidRDefault="0049125C" w:rsidP="00306F93">
      <w:pPr>
        <w:spacing w:line="276" w:lineRule="auto"/>
        <w:jc w:val="both"/>
        <w:rPr>
          <w:rFonts w:asciiTheme="majorBidi" w:hAnsiTheme="majorBidi" w:cstheme="majorBidi"/>
          <w:b/>
          <w:bCs/>
          <w:lang w:bidi="dv-MV"/>
        </w:rPr>
      </w:pPr>
    </w:p>
    <w:p w14:paraId="5A84BFF3" w14:textId="77777777" w:rsidR="00AB2310" w:rsidRPr="00585464" w:rsidRDefault="00AB2310" w:rsidP="00731C83">
      <w:pPr>
        <w:pStyle w:val="ListParagraph"/>
        <w:numPr>
          <w:ilvl w:val="0"/>
          <w:numId w:val="3"/>
        </w:numPr>
        <w:spacing w:line="276" w:lineRule="auto"/>
        <w:ind w:left="360"/>
        <w:jc w:val="both"/>
        <w:rPr>
          <w:rFonts w:asciiTheme="majorBidi" w:hAnsiTheme="majorBidi" w:cstheme="majorBidi"/>
          <w:b/>
          <w:bCs/>
          <w:lang w:bidi="dv-MV"/>
        </w:rPr>
      </w:pPr>
      <w:r w:rsidRPr="00585464">
        <w:rPr>
          <w:rFonts w:asciiTheme="majorBidi" w:hAnsiTheme="majorBidi" w:cstheme="majorBidi"/>
          <w:b/>
          <w:bCs/>
          <w:lang w:bidi="dv-MV"/>
        </w:rPr>
        <w:t>CLARIFICATION</w:t>
      </w:r>
    </w:p>
    <w:p w14:paraId="31C4C2C4" w14:textId="7008849E" w:rsidR="00AB2310" w:rsidRPr="00585464" w:rsidRDefault="00AB2310" w:rsidP="00AB2310">
      <w:pPr>
        <w:pStyle w:val="ListParagraph"/>
        <w:spacing w:line="276" w:lineRule="auto"/>
        <w:ind w:left="360"/>
        <w:jc w:val="both"/>
        <w:rPr>
          <w:rFonts w:asciiTheme="majorBidi" w:hAnsiTheme="majorBidi" w:cstheme="majorBidi"/>
          <w:lang w:bidi="dv-MV"/>
        </w:rPr>
      </w:pPr>
      <w:r w:rsidRPr="00585464">
        <w:rPr>
          <w:rFonts w:asciiTheme="majorBidi" w:hAnsiTheme="majorBidi" w:cstheme="majorBidi"/>
          <w:lang w:bidi="dv-MV"/>
        </w:rPr>
        <w:t>Interested parties may obtain further information on request by writing to the address below.</w:t>
      </w:r>
    </w:p>
    <w:p w14:paraId="6470ABD9" w14:textId="77777777" w:rsidR="00AB2310" w:rsidRPr="00585464" w:rsidRDefault="00AB2310" w:rsidP="00AB2310">
      <w:pPr>
        <w:pStyle w:val="ListParagraph"/>
        <w:spacing w:line="276" w:lineRule="auto"/>
        <w:ind w:left="360"/>
        <w:jc w:val="both"/>
        <w:rPr>
          <w:rFonts w:asciiTheme="majorBidi" w:hAnsiTheme="majorBidi" w:cstheme="majorBidi"/>
          <w:b/>
          <w:bCs/>
          <w:lang w:bidi="dv-MV"/>
        </w:rPr>
      </w:pPr>
      <w:r w:rsidRPr="00585464">
        <w:rPr>
          <w:rFonts w:asciiTheme="majorBidi" w:hAnsiTheme="majorBidi" w:cstheme="majorBidi"/>
          <w:b/>
          <w:bCs/>
          <w:lang w:bidi="dv-MV"/>
        </w:rPr>
        <w:t>Procurement Section,</w:t>
      </w:r>
    </w:p>
    <w:p w14:paraId="517D8B15" w14:textId="77777777" w:rsidR="00AB2310" w:rsidRPr="00585464" w:rsidRDefault="00AB2310" w:rsidP="00AB2310">
      <w:pPr>
        <w:pStyle w:val="ListParagraph"/>
        <w:ind w:left="360"/>
        <w:jc w:val="both"/>
        <w:rPr>
          <w:rFonts w:asciiTheme="majorBidi" w:hAnsiTheme="majorBidi" w:cstheme="majorBidi"/>
          <w:lang w:bidi="dv-MV"/>
        </w:rPr>
      </w:pPr>
      <w:r w:rsidRPr="00585464">
        <w:rPr>
          <w:rFonts w:asciiTheme="majorBidi" w:hAnsiTheme="majorBidi" w:cstheme="majorBidi"/>
          <w:lang w:bidi="dv-MV"/>
        </w:rPr>
        <w:t>Ministry of Education,</w:t>
      </w:r>
    </w:p>
    <w:p w14:paraId="584D8A01" w14:textId="6DB7F276" w:rsidR="00AB2310" w:rsidRPr="00585464" w:rsidRDefault="00AB2310" w:rsidP="00AB2310">
      <w:pPr>
        <w:pStyle w:val="ListParagraph"/>
        <w:ind w:left="360"/>
        <w:jc w:val="both"/>
        <w:rPr>
          <w:rFonts w:asciiTheme="majorBidi" w:hAnsiTheme="majorBidi" w:cstheme="majorBidi"/>
          <w:lang w:bidi="dv-MV"/>
        </w:rPr>
      </w:pPr>
      <w:r w:rsidRPr="00585464">
        <w:rPr>
          <w:rFonts w:asciiTheme="majorBidi" w:hAnsiTheme="majorBidi" w:cstheme="majorBidi"/>
          <w:lang w:bidi="dv-MV"/>
        </w:rPr>
        <w:t xml:space="preserve">9th Floor, </w:t>
      </w:r>
      <w:proofErr w:type="spellStart"/>
      <w:r w:rsidRPr="00585464">
        <w:rPr>
          <w:rFonts w:asciiTheme="majorBidi" w:hAnsiTheme="majorBidi" w:cstheme="majorBidi"/>
          <w:lang w:bidi="dv-MV"/>
        </w:rPr>
        <w:t>H.Vel</w:t>
      </w:r>
      <w:r w:rsidR="00D76598">
        <w:rPr>
          <w:rFonts w:asciiTheme="majorBidi" w:hAnsiTheme="majorBidi" w:cstheme="majorBidi"/>
          <w:lang w:bidi="dv-MV"/>
        </w:rPr>
        <w:t>a</w:t>
      </w:r>
      <w:r w:rsidRPr="00585464">
        <w:rPr>
          <w:rFonts w:asciiTheme="majorBidi" w:hAnsiTheme="majorBidi" w:cstheme="majorBidi"/>
          <w:lang w:bidi="dv-MV"/>
        </w:rPr>
        <w:t>anage</w:t>
      </w:r>
      <w:proofErr w:type="spellEnd"/>
      <w:r w:rsidRPr="00585464">
        <w:rPr>
          <w:rFonts w:asciiTheme="majorBidi" w:hAnsiTheme="majorBidi" w:cstheme="majorBidi"/>
          <w:lang w:bidi="dv-MV"/>
        </w:rPr>
        <w:t>, 20096</w:t>
      </w:r>
    </w:p>
    <w:p w14:paraId="31B43F5A" w14:textId="77777777" w:rsidR="00AB2310" w:rsidRPr="00585464" w:rsidRDefault="00AB2310" w:rsidP="00AB2310">
      <w:pPr>
        <w:pStyle w:val="ListParagraph"/>
        <w:ind w:left="360"/>
        <w:jc w:val="both"/>
        <w:rPr>
          <w:rFonts w:asciiTheme="majorBidi" w:hAnsiTheme="majorBidi" w:cstheme="majorBidi"/>
          <w:lang w:bidi="dv-MV"/>
        </w:rPr>
      </w:pPr>
      <w:r w:rsidRPr="00585464">
        <w:rPr>
          <w:rFonts w:asciiTheme="majorBidi" w:hAnsiTheme="majorBidi" w:cstheme="majorBidi"/>
          <w:lang w:bidi="dv-MV"/>
        </w:rPr>
        <w:t xml:space="preserve">Ameer Ahmed </w:t>
      </w:r>
      <w:proofErr w:type="spellStart"/>
      <w:r w:rsidRPr="00585464">
        <w:rPr>
          <w:rFonts w:asciiTheme="majorBidi" w:hAnsiTheme="majorBidi" w:cstheme="majorBidi"/>
          <w:lang w:bidi="dv-MV"/>
        </w:rPr>
        <w:t>Magu</w:t>
      </w:r>
      <w:proofErr w:type="spellEnd"/>
      <w:r w:rsidRPr="00585464">
        <w:rPr>
          <w:rFonts w:asciiTheme="majorBidi" w:hAnsiTheme="majorBidi" w:cstheme="majorBidi"/>
          <w:lang w:bidi="dv-MV"/>
        </w:rPr>
        <w:t xml:space="preserve">, Male’ City, </w:t>
      </w:r>
    </w:p>
    <w:p w14:paraId="6AEF2441" w14:textId="77777777" w:rsidR="00AB2310" w:rsidRPr="00585464" w:rsidRDefault="00AB2310" w:rsidP="00AB2310">
      <w:pPr>
        <w:pStyle w:val="ListParagraph"/>
        <w:ind w:left="360"/>
        <w:jc w:val="both"/>
        <w:rPr>
          <w:rFonts w:asciiTheme="majorBidi" w:hAnsiTheme="majorBidi" w:cstheme="majorBidi"/>
          <w:lang w:bidi="dv-MV"/>
        </w:rPr>
      </w:pPr>
      <w:r w:rsidRPr="00585464">
        <w:rPr>
          <w:rFonts w:asciiTheme="majorBidi" w:hAnsiTheme="majorBidi" w:cstheme="majorBidi"/>
          <w:lang w:bidi="dv-MV"/>
        </w:rPr>
        <w:t>Republic of Maldives</w:t>
      </w:r>
    </w:p>
    <w:p w14:paraId="734EB32B" w14:textId="3667267F" w:rsidR="00AB2310" w:rsidRPr="00585464" w:rsidRDefault="00AB2310" w:rsidP="00754C8A">
      <w:pPr>
        <w:pStyle w:val="ListParagraph"/>
        <w:ind w:left="360"/>
        <w:jc w:val="both"/>
        <w:rPr>
          <w:rFonts w:asciiTheme="majorBidi" w:hAnsiTheme="majorBidi" w:cstheme="majorBidi"/>
          <w:lang w:bidi="dv-MV"/>
        </w:rPr>
      </w:pPr>
      <w:r w:rsidRPr="00585464">
        <w:rPr>
          <w:rFonts w:asciiTheme="majorBidi" w:hAnsiTheme="majorBidi" w:cstheme="majorBidi"/>
          <w:lang w:bidi="dv-MV"/>
        </w:rPr>
        <w:t xml:space="preserve">Mob: :+( 960) </w:t>
      </w:r>
      <w:r w:rsidR="00754C8A" w:rsidRPr="00585464">
        <w:rPr>
          <w:rFonts w:asciiTheme="majorBidi" w:hAnsiTheme="majorBidi" w:cstheme="majorBidi"/>
          <w:lang w:bidi="dv-MV"/>
        </w:rPr>
        <w:t>304 1242 / 304 1249</w:t>
      </w:r>
    </w:p>
    <w:p w14:paraId="2D3C657E" w14:textId="034579F7" w:rsidR="00AB2310" w:rsidRPr="00585464" w:rsidRDefault="00AB2310" w:rsidP="00AB2310">
      <w:pPr>
        <w:pStyle w:val="ListParagraph"/>
        <w:ind w:left="360"/>
        <w:jc w:val="both"/>
        <w:rPr>
          <w:rStyle w:val="Hyperlink"/>
          <w:rFonts w:asciiTheme="majorBidi" w:hAnsiTheme="majorBidi" w:cstheme="majorBidi"/>
          <w:lang w:bidi="dv-MV"/>
        </w:rPr>
      </w:pPr>
      <w:r w:rsidRPr="00585464">
        <w:rPr>
          <w:rFonts w:asciiTheme="majorBidi" w:hAnsiTheme="majorBidi" w:cstheme="majorBidi"/>
          <w:lang w:bidi="dv-MV"/>
        </w:rPr>
        <w:t xml:space="preserve">Email: </w:t>
      </w:r>
      <w:hyperlink r:id="rId11" w:history="1">
        <w:r w:rsidRPr="00585464">
          <w:rPr>
            <w:rStyle w:val="Hyperlink"/>
            <w:rFonts w:asciiTheme="majorBidi" w:hAnsiTheme="majorBidi" w:cstheme="majorBidi"/>
            <w:lang w:bidi="dv-MV"/>
          </w:rPr>
          <w:t>procurement@moe.gov.mv</w:t>
        </w:r>
      </w:hyperlink>
    </w:p>
    <w:p w14:paraId="20FC59A0" w14:textId="2F65C15E" w:rsidR="00AB2310" w:rsidRPr="00D76598" w:rsidRDefault="00AB2310" w:rsidP="00D76598">
      <w:pPr>
        <w:pStyle w:val="ListParagraph"/>
        <w:ind w:left="360"/>
        <w:jc w:val="both"/>
        <w:rPr>
          <w:rFonts w:asciiTheme="majorBidi" w:hAnsiTheme="majorBidi" w:cstheme="majorBidi"/>
          <w:color w:val="0000FF"/>
          <w:u w:val="single"/>
          <w:lang w:bidi="dv-MV"/>
        </w:rPr>
      </w:pPr>
      <w:r w:rsidRPr="00585464">
        <w:rPr>
          <w:rFonts w:asciiTheme="majorBidi" w:hAnsiTheme="majorBidi" w:cstheme="majorBidi"/>
        </w:rPr>
        <w:t xml:space="preserve">CC Email: </w:t>
      </w:r>
      <w:hyperlink r:id="rId12" w:history="1">
        <w:r w:rsidR="00D76598" w:rsidRPr="001651E5">
          <w:rPr>
            <w:rStyle w:val="Hyperlink"/>
          </w:rPr>
          <w:t>thaiba@moe.</w:t>
        </w:r>
        <w:r w:rsidR="00D76598" w:rsidRPr="00D76598">
          <w:rPr>
            <w:rStyle w:val="Hyperlink"/>
            <w:rFonts w:asciiTheme="majorBidi" w:hAnsiTheme="majorBidi" w:cstheme="majorBidi"/>
            <w:lang w:bidi="dv-MV"/>
          </w:rPr>
          <w:t>gov.mv</w:t>
        </w:r>
      </w:hyperlink>
    </w:p>
    <w:p w14:paraId="5FCBEB80" w14:textId="77777777" w:rsidR="00D76598" w:rsidRPr="00585464" w:rsidRDefault="00D76598" w:rsidP="00D76598">
      <w:pPr>
        <w:pStyle w:val="ListParagraph"/>
        <w:ind w:left="360"/>
        <w:jc w:val="both"/>
        <w:rPr>
          <w:rFonts w:asciiTheme="majorBidi" w:hAnsiTheme="majorBidi" w:cstheme="majorBidi"/>
          <w:lang w:bidi="dv-MV"/>
        </w:rPr>
      </w:pPr>
    </w:p>
    <w:p w14:paraId="13ECA249" w14:textId="77777777" w:rsidR="00EB0CD4" w:rsidRPr="00585464" w:rsidRDefault="00EB0CD4" w:rsidP="00731C83">
      <w:pPr>
        <w:pStyle w:val="ListParagraph"/>
        <w:numPr>
          <w:ilvl w:val="0"/>
          <w:numId w:val="3"/>
        </w:numPr>
        <w:ind w:left="360"/>
        <w:rPr>
          <w:rFonts w:asciiTheme="majorBidi" w:hAnsiTheme="majorBidi" w:cstheme="majorBidi"/>
          <w:b/>
          <w:bCs/>
          <w:lang w:bidi="dv-MV"/>
        </w:rPr>
      </w:pPr>
      <w:r w:rsidRPr="00585464">
        <w:rPr>
          <w:rFonts w:asciiTheme="majorBidi" w:hAnsiTheme="majorBidi" w:cstheme="majorBidi"/>
          <w:b/>
          <w:bCs/>
          <w:lang w:bidi="dv-MV"/>
        </w:rPr>
        <w:t>SUBMISSION REQUIREMENTS</w:t>
      </w:r>
    </w:p>
    <w:p w14:paraId="2E1DD1C1" w14:textId="1F7446AF" w:rsidR="00EB0CD4" w:rsidRPr="00585464" w:rsidRDefault="005028DE" w:rsidP="005028DE">
      <w:pPr>
        <w:pStyle w:val="ListParagraph"/>
        <w:spacing w:line="276" w:lineRule="auto"/>
        <w:ind w:left="360"/>
        <w:jc w:val="both"/>
        <w:rPr>
          <w:rFonts w:asciiTheme="majorBidi" w:hAnsiTheme="majorBidi" w:cstheme="majorBidi"/>
          <w:lang w:bidi="dv-MV"/>
        </w:rPr>
      </w:pPr>
      <w:r w:rsidRPr="00585464">
        <w:rPr>
          <w:rFonts w:asciiTheme="majorBidi" w:hAnsiTheme="majorBidi" w:cstheme="majorBidi"/>
          <w:lang w:bidi="dv-MV"/>
        </w:rPr>
        <w:t>Proposal should contain</w:t>
      </w:r>
      <w:r w:rsidR="00EB0CD4" w:rsidRPr="00585464">
        <w:rPr>
          <w:rFonts w:asciiTheme="majorBidi" w:hAnsiTheme="majorBidi" w:cstheme="majorBidi"/>
          <w:lang w:bidi="dv-MV"/>
        </w:rPr>
        <w:t xml:space="preserve"> the following documents and Standard forms in ANNEX </w:t>
      </w:r>
      <w:r w:rsidRPr="00585464">
        <w:rPr>
          <w:rFonts w:asciiTheme="majorBidi" w:hAnsiTheme="majorBidi" w:cstheme="majorBidi"/>
          <w:lang w:bidi="dv-MV"/>
        </w:rPr>
        <w:t>A</w:t>
      </w:r>
    </w:p>
    <w:p w14:paraId="4904AA69" w14:textId="77777777" w:rsidR="00EB0CD4" w:rsidRPr="00585464" w:rsidRDefault="00EB0CD4" w:rsidP="00731C83">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lang w:bidi="dv-MV"/>
        </w:rPr>
        <w:t>Document Checklist (Form 1)</w:t>
      </w:r>
    </w:p>
    <w:p w14:paraId="530A5B0E" w14:textId="7840C699" w:rsidR="00EB0CD4" w:rsidRPr="00585464" w:rsidRDefault="005D211D" w:rsidP="00731C83">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lang w:bidi="dv-MV"/>
        </w:rPr>
        <w:t>Technical Proposal</w:t>
      </w:r>
      <w:r w:rsidR="00EB0CD4" w:rsidRPr="00585464">
        <w:rPr>
          <w:rFonts w:asciiTheme="majorBidi" w:hAnsiTheme="majorBidi" w:cstheme="majorBidi"/>
          <w:lang w:bidi="dv-MV"/>
        </w:rPr>
        <w:t xml:space="preserve"> Submission Form (Form 2)</w:t>
      </w:r>
    </w:p>
    <w:p w14:paraId="680FC5E7" w14:textId="7BAA8D92" w:rsidR="005D211D" w:rsidRPr="00585464" w:rsidRDefault="005D211D" w:rsidP="005D211D">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lang w:bidi="dv-MV"/>
        </w:rPr>
        <w:t>Tenderer Information Sheet (Form 3)</w:t>
      </w:r>
    </w:p>
    <w:p w14:paraId="59060902" w14:textId="78AB7D7B" w:rsidR="005D211D" w:rsidRPr="00585464" w:rsidRDefault="005D211D" w:rsidP="005D211D">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lang w:bidi="dv-MV"/>
        </w:rPr>
        <w:t>Description of approach, methodology and work plan for performing the assignment (Form 4)</w:t>
      </w:r>
    </w:p>
    <w:p w14:paraId="70FEC45F" w14:textId="3CC5F0DD" w:rsidR="005D211D" w:rsidRPr="00585464" w:rsidRDefault="009C045D" w:rsidP="009C045D">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lang w:bidi="dv-MV"/>
        </w:rPr>
        <w:t xml:space="preserve">Copy of </w:t>
      </w:r>
      <w:r w:rsidR="005D211D" w:rsidRPr="00585464">
        <w:rPr>
          <w:rFonts w:asciiTheme="majorBidi" w:hAnsiTheme="majorBidi" w:cstheme="majorBidi"/>
          <w:lang w:bidi="dv-MV"/>
        </w:rPr>
        <w:t xml:space="preserve">National ID Card </w:t>
      </w:r>
    </w:p>
    <w:p w14:paraId="301FEC79" w14:textId="390E2FB3" w:rsidR="005D211D" w:rsidRPr="00585464" w:rsidRDefault="005D211D" w:rsidP="009C045D">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lang w:bidi="dv-MV"/>
        </w:rPr>
        <w:t xml:space="preserve">Curriculum Vitae (CV) of  Team (Form </w:t>
      </w:r>
      <w:r w:rsidR="009C045D" w:rsidRPr="00585464">
        <w:rPr>
          <w:rFonts w:asciiTheme="majorBidi" w:hAnsiTheme="majorBidi" w:cstheme="majorBidi"/>
          <w:lang w:bidi="dv-MV"/>
        </w:rPr>
        <w:t>5</w:t>
      </w:r>
      <w:r w:rsidRPr="00585464">
        <w:rPr>
          <w:rFonts w:asciiTheme="majorBidi" w:hAnsiTheme="majorBidi" w:cstheme="majorBidi"/>
          <w:lang w:bidi="dv-MV"/>
        </w:rPr>
        <w:t>)</w:t>
      </w:r>
    </w:p>
    <w:p w14:paraId="634587B1" w14:textId="4A6C87C3" w:rsidR="00EB0CD4" w:rsidRPr="00585464" w:rsidRDefault="005D211D" w:rsidP="00731C83">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rPr>
        <w:t>Educational Certificates</w:t>
      </w:r>
    </w:p>
    <w:p w14:paraId="68A313BF" w14:textId="323D5617" w:rsidR="003B4F3B" w:rsidRPr="00585464" w:rsidRDefault="003B4F3B" w:rsidP="009C045D">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rPr>
        <w:t xml:space="preserve">Specific experience of contracts of similar nature (Form </w:t>
      </w:r>
      <w:r w:rsidR="009C045D" w:rsidRPr="00585464">
        <w:rPr>
          <w:rFonts w:asciiTheme="majorBidi" w:hAnsiTheme="majorBidi" w:cstheme="majorBidi"/>
        </w:rPr>
        <w:t>6</w:t>
      </w:r>
      <w:r w:rsidRPr="00585464">
        <w:rPr>
          <w:rFonts w:asciiTheme="majorBidi" w:hAnsiTheme="majorBidi" w:cstheme="majorBidi"/>
        </w:rPr>
        <w:t>)</w:t>
      </w:r>
    </w:p>
    <w:p w14:paraId="7D738A15" w14:textId="77777777" w:rsidR="00EB0CD4" w:rsidRPr="00585464" w:rsidRDefault="00EB0CD4" w:rsidP="00731C83">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lang w:bidi="dv-MV"/>
        </w:rPr>
        <w:t>Demonstrations of required experiences listed in this TOR</w:t>
      </w:r>
    </w:p>
    <w:p w14:paraId="661ECDA8" w14:textId="35A19229" w:rsidR="005D211D" w:rsidRPr="00585464" w:rsidRDefault="00306F93" w:rsidP="00306F93">
      <w:pPr>
        <w:pStyle w:val="ListParagraph"/>
        <w:numPr>
          <w:ilvl w:val="0"/>
          <w:numId w:val="2"/>
        </w:numPr>
        <w:spacing w:line="276" w:lineRule="auto"/>
        <w:rPr>
          <w:rFonts w:asciiTheme="majorBidi" w:hAnsiTheme="majorBidi" w:cstheme="majorBidi"/>
          <w:lang w:bidi="dv-MV"/>
        </w:rPr>
      </w:pPr>
      <w:r w:rsidRPr="00585464">
        <w:rPr>
          <w:rFonts w:asciiTheme="majorBidi" w:hAnsiTheme="majorBidi" w:cstheme="majorBidi"/>
          <w:lang w:bidi="dv-MV"/>
        </w:rPr>
        <w:t>Financial Proposal (Form 7)</w:t>
      </w:r>
    </w:p>
    <w:p w14:paraId="46C4A0D7" w14:textId="77777777" w:rsidR="005D211D" w:rsidRPr="00585464" w:rsidRDefault="005D211D" w:rsidP="00AB2310">
      <w:pPr>
        <w:pStyle w:val="ListParagraph"/>
        <w:spacing w:line="276" w:lineRule="auto"/>
        <w:ind w:left="360"/>
        <w:jc w:val="both"/>
        <w:rPr>
          <w:rFonts w:asciiTheme="majorBidi" w:hAnsiTheme="majorBidi" w:cstheme="majorBidi"/>
          <w:lang w:bidi="dv-MV"/>
        </w:rPr>
      </w:pPr>
    </w:p>
    <w:p w14:paraId="7554360E" w14:textId="0F4C2FFF" w:rsidR="00AB2310" w:rsidRPr="00585464" w:rsidRDefault="006035F7" w:rsidP="00731C83">
      <w:pPr>
        <w:pStyle w:val="ListParagraph"/>
        <w:numPr>
          <w:ilvl w:val="0"/>
          <w:numId w:val="3"/>
        </w:numPr>
        <w:ind w:left="360"/>
        <w:jc w:val="both"/>
        <w:rPr>
          <w:rFonts w:asciiTheme="majorBidi" w:hAnsiTheme="majorBidi" w:cstheme="majorBidi"/>
          <w:b/>
          <w:bCs/>
          <w:lang w:bidi="dv-MV"/>
        </w:rPr>
      </w:pPr>
      <w:r w:rsidRPr="00585464">
        <w:rPr>
          <w:rFonts w:asciiTheme="majorBidi" w:hAnsiTheme="majorBidi" w:cstheme="majorBidi"/>
          <w:b/>
          <w:bCs/>
          <w:lang w:bidi="dv-MV"/>
        </w:rPr>
        <w:t>PROPOSAL</w:t>
      </w:r>
      <w:r w:rsidR="00AB2310" w:rsidRPr="00585464">
        <w:rPr>
          <w:rFonts w:asciiTheme="majorBidi" w:hAnsiTheme="majorBidi" w:cstheme="majorBidi"/>
          <w:b/>
          <w:bCs/>
          <w:lang w:bidi="dv-MV"/>
        </w:rPr>
        <w:t xml:space="preserve"> SUBMISSION</w:t>
      </w:r>
    </w:p>
    <w:tbl>
      <w:tblPr>
        <w:tblStyle w:val="TableGrid"/>
        <w:tblW w:w="0" w:type="auto"/>
        <w:tblInd w:w="468" w:type="dxa"/>
        <w:tblLook w:val="04A0" w:firstRow="1" w:lastRow="0" w:firstColumn="1" w:lastColumn="0" w:noHBand="0" w:noVBand="1"/>
      </w:tblPr>
      <w:tblGrid>
        <w:gridCol w:w="2520"/>
        <w:gridCol w:w="6975"/>
      </w:tblGrid>
      <w:tr w:rsidR="00AB2310" w:rsidRPr="00585464" w14:paraId="635236CF" w14:textId="77777777" w:rsidTr="007D23D3">
        <w:tc>
          <w:tcPr>
            <w:tcW w:w="2520" w:type="dxa"/>
          </w:tcPr>
          <w:p w14:paraId="3AAAAA67" w14:textId="77777777" w:rsidR="00AB2310" w:rsidRPr="00585464" w:rsidRDefault="00AB2310" w:rsidP="007D23D3">
            <w:pPr>
              <w:rPr>
                <w:rFonts w:asciiTheme="majorBidi" w:hAnsiTheme="majorBidi" w:cstheme="majorBidi"/>
                <w:lang w:eastAsia="ja-JP"/>
              </w:rPr>
            </w:pPr>
            <w:r w:rsidRPr="00585464">
              <w:rPr>
                <w:rFonts w:asciiTheme="majorBidi" w:hAnsiTheme="majorBidi" w:cstheme="majorBidi"/>
                <w:lang w:eastAsia="ja-JP"/>
              </w:rPr>
              <w:t>Submission Instruction</w:t>
            </w:r>
          </w:p>
        </w:tc>
        <w:tc>
          <w:tcPr>
            <w:tcW w:w="6975" w:type="dxa"/>
          </w:tcPr>
          <w:p w14:paraId="4057F9E0" w14:textId="2A7E2FB3" w:rsidR="00AB2310" w:rsidRPr="00585464" w:rsidRDefault="006035F7" w:rsidP="006035F7">
            <w:pPr>
              <w:spacing w:line="276" w:lineRule="auto"/>
              <w:jc w:val="both"/>
              <w:rPr>
                <w:rFonts w:asciiTheme="majorBidi" w:hAnsiTheme="majorBidi" w:cstheme="majorBidi"/>
              </w:rPr>
            </w:pPr>
            <w:r w:rsidRPr="00585464">
              <w:rPr>
                <w:rFonts w:asciiTheme="majorBidi" w:hAnsiTheme="majorBidi" w:cstheme="majorBidi"/>
              </w:rPr>
              <w:t>Proposal</w:t>
            </w:r>
            <w:r w:rsidR="00AB2310" w:rsidRPr="00585464">
              <w:rPr>
                <w:rFonts w:asciiTheme="majorBidi" w:hAnsiTheme="majorBidi" w:cstheme="majorBidi"/>
              </w:rPr>
              <w:t xml:space="preserve"> need to be submitted along with required documents mentioned in the </w:t>
            </w:r>
            <w:r w:rsidR="00FD3138" w:rsidRPr="00585464">
              <w:rPr>
                <w:rFonts w:asciiTheme="majorBidi" w:hAnsiTheme="majorBidi" w:cstheme="majorBidi"/>
              </w:rPr>
              <w:t xml:space="preserve">request for </w:t>
            </w:r>
            <w:r w:rsidRPr="00585464">
              <w:rPr>
                <w:rFonts w:asciiTheme="majorBidi" w:hAnsiTheme="majorBidi" w:cstheme="majorBidi"/>
              </w:rPr>
              <w:t>proposal</w:t>
            </w:r>
            <w:r w:rsidR="00AB2310" w:rsidRPr="00585464">
              <w:rPr>
                <w:rFonts w:asciiTheme="majorBidi" w:hAnsiTheme="majorBidi" w:cstheme="majorBidi"/>
              </w:rPr>
              <w:t xml:space="preserve"> to:</w:t>
            </w:r>
          </w:p>
          <w:p w14:paraId="0A19D2A8" w14:textId="77777777" w:rsidR="00AB2310" w:rsidRPr="00585464" w:rsidRDefault="00AB2310" w:rsidP="007D23D3">
            <w:pPr>
              <w:pStyle w:val="Sub-ClauseText"/>
              <w:spacing w:before="60" w:after="60"/>
              <w:jc w:val="left"/>
              <w:rPr>
                <w:rFonts w:asciiTheme="majorBidi" w:hAnsiTheme="majorBidi" w:cstheme="majorBidi"/>
                <w:spacing w:val="0"/>
                <w:szCs w:val="24"/>
              </w:rPr>
            </w:pPr>
            <w:r w:rsidRPr="00585464">
              <w:rPr>
                <w:rFonts w:asciiTheme="majorBidi" w:hAnsiTheme="majorBidi" w:cstheme="majorBidi"/>
                <w:spacing w:val="0"/>
                <w:szCs w:val="24"/>
              </w:rPr>
              <w:t>Ministry of Education</w:t>
            </w:r>
          </w:p>
          <w:p w14:paraId="1BB32710" w14:textId="77777777" w:rsidR="00AB2310" w:rsidRPr="00585464" w:rsidRDefault="00AB2310" w:rsidP="007D23D3">
            <w:pPr>
              <w:pStyle w:val="Sub-ClauseText"/>
              <w:spacing w:before="60" w:after="60"/>
              <w:jc w:val="left"/>
              <w:rPr>
                <w:rFonts w:asciiTheme="majorBidi" w:hAnsiTheme="majorBidi" w:cstheme="majorBidi"/>
                <w:spacing w:val="0"/>
                <w:szCs w:val="24"/>
              </w:rPr>
            </w:pPr>
            <w:r w:rsidRPr="00585464">
              <w:rPr>
                <w:rFonts w:asciiTheme="majorBidi" w:hAnsiTheme="majorBidi" w:cstheme="majorBidi"/>
                <w:spacing w:val="0"/>
                <w:szCs w:val="24"/>
              </w:rPr>
              <w:t xml:space="preserve">Ameer Ahmed </w:t>
            </w:r>
            <w:proofErr w:type="spellStart"/>
            <w:r w:rsidRPr="00585464">
              <w:rPr>
                <w:rFonts w:asciiTheme="majorBidi" w:hAnsiTheme="majorBidi" w:cstheme="majorBidi"/>
                <w:spacing w:val="0"/>
                <w:szCs w:val="24"/>
              </w:rPr>
              <w:t>Magu</w:t>
            </w:r>
            <w:proofErr w:type="spellEnd"/>
            <w:r w:rsidRPr="00585464">
              <w:rPr>
                <w:rFonts w:asciiTheme="majorBidi" w:hAnsiTheme="majorBidi" w:cstheme="majorBidi"/>
                <w:spacing w:val="0"/>
                <w:szCs w:val="24"/>
              </w:rPr>
              <w:t>, Male’, 20079</w:t>
            </w:r>
          </w:p>
          <w:p w14:paraId="42EE54D9" w14:textId="77777777" w:rsidR="00AB2310" w:rsidRPr="00585464" w:rsidRDefault="00AB2310" w:rsidP="007D23D3">
            <w:pPr>
              <w:pStyle w:val="Sub-ClauseText"/>
              <w:spacing w:before="60" w:after="60"/>
              <w:jc w:val="left"/>
              <w:rPr>
                <w:rFonts w:asciiTheme="majorBidi" w:hAnsiTheme="majorBidi" w:cstheme="majorBidi"/>
                <w:spacing w:val="0"/>
                <w:szCs w:val="24"/>
              </w:rPr>
            </w:pPr>
            <w:r w:rsidRPr="00585464">
              <w:rPr>
                <w:rFonts w:asciiTheme="majorBidi" w:hAnsiTheme="majorBidi" w:cstheme="majorBidi"/>
                <w:spacing w:val="0"/>
                <w:szCs w:val="24"/>
              </w:rPr>
              <w:t xml:space="preserve">Republic of Maldives </w:t>
            </w:r>
            <w:r w:rsidRPr="00585464">
              <w:rPr>
                <w:rFonts w:asciiTheme="majorBidi" w:hAnsiTheme="majorBidi" w:cstheme="majorBidi"/>
                <w:spacing w:val="0"/>
                <w:szCs w:val="24"/>
              </w:rPr>
              <w:tab/>
            </w:r>
          </w:p>
          <w:p w14:paraId="3FBC4340" w14:textId="5AF30600" w:rsidR="00AB2310" w:rsidRPr="00585464" w:rsidRDefault="00AB2310" w:rsidP="00754C8A">
            <w:pPr>
              <w:pStyle w:val="Sub-ClauseText"/>
              <w:spacing w:before="60" w:after="60"/>
              <w:jc w:val="left"/>
              <w:rPr>
                <w:rFonts w:asciiTheme="majorBidi" w:hAnsiTheme="majorBidi" w:cstheme="majorBidi"/>
                <w:spacing w:val="0"/>
                <w:szCs w:val="24"/>
              </w:rPr>
            </w:pPr>
            <w:r w:rsidRPr="00585464">
              <w:rPr>
                <w:rFonts w:asciiTheme="majorBidi" w:hAnsiTheme="majorBidi" w:cstheme="majorBidi"/>
                <w:spacing w:val="0"/>
                <w:szCs w:val="24"/>
              </w:rPr>
              <w:t xml:space="preserve">Tel: </w:t>
            </w:r>
            <w:r w:rsidR="00754C8A" w:rsidRPr="00585464">
              <w:rPr>
                <w:rFonts w:asciiTheme="majorBidi" w:hAnsiTheme="majorBidi" w:cstheme="majorBidi"/>
                <w:spacing w:val="0"/>
                <w:szCs w:val="24"/>
              </w:rPr>
              <w:t>+( 960) 304 1242</w:t>
            </w:r>
          </w:p>
          <w:p w14:paraId="4C39DFF9" w14:textId="206CF109" w:rsidR="004353F6" w:rsidRPr="004353F6" w:rsidRDefault="006035F7" w:rsidP="004353F6">
            <w:pPr>
              <w:pStyle w:val="Sub-ClauseText"/>
              <w:spacing w:before="60" w:after="60"/>
              <w:jc w:val="left"/>
              <w:rPr>
                <w:rFonts w:asciiTheme="majorBidi" w:hAnsiTheme="majorBidi" w:cstheme="majorBidi"/>
                <w:spacing w:val="0"/>
                <w:szCs w:val="24"/>
              </w:rPr>
            </w:pPr>
            <w:r w:rsidRPr="00585464">
              <w:rPr>
                <w:rFonts w:asciiTheme="majorBidi" w:hAnsiTheme="majorBidi" w:cstheme="majorBidi"/>
                <w:b/>
                <w:bCs/>
                <w:spacing w:val="0"/>
                <w:szCs w:val="24"/>
              </w:rPr>
              <w:t>Apply via:</w:t>
            </w:r>
            <w:r w:rsidRPr="00585464">
              <w:rPr>
                <w:rFonts w:asciiTheme="majorBidi" w:hAnsiTheme="majorBidi" w:cstheme="majorBidi"/>
                <w:spacing w:val="0"/>
                <w:szCs w:val="24"/>
              </w:rPr>
              <w:t xml:space="preserve"> </w:t>
            </w:r>
            <w:hyperlink r:id="rId13" w:history="1">
              <w:r w:rsidR="008F4299">
                <w:rPr>
                  <w:rStyle w:val="Hyperlink"/>
                  <w:rFonts w:asciiTheme="majorBidi" w:hAnsiTheme="majorBidi" w:cstheme="majorBidi"/>
                  <w:spacing w:val="0"/>
                  <w:szCs w:val="24"/>
                </w:rPr>
                <w:t>http://bit.ly/3JFuFmj</w:t>
              </w:r>
            </w:hyperlink>
          </w:p>
        </w:tc>
      </w:tr>
      <w:tr w:rsidR="00AB2310" w:rsidRPr="00585464" w14:paraId="39B5091A" w14:textId="77777777" w:rsidTr="007D23D3">
        <w:tc>
          <w:tcPr>
            <w:tcW w:w="2520" w:type="dxa"/>
          </w:tcPr>
          <w:p w14:paraId="640D9DDB" w14:textId="77777777" w:rsidR="00AB2310" w:rsidRPr="00585464" w:rsidRDefault="00AB2310" w:rsidP="007D23D3">
            <w:pPr>
              <w:rPr>
                <w:rFonts w:asciiTheme="majorBidi" w:hAnsiTheme="majorBidi" w:cstheme="majorBidi"/>
                <w:lang w:eastAsia="ja-JP"/>
              </w:rPr>
            </w:pPr>
            <w:r w:rsidRPr="00585464">
              <w:rPr>
                <w:rFonts w:asciiTheme="majorBidi" w:hAnsiTheme="majorBidi" w:cstheme="majorBidi"/>
                <w:lang w:eastAsia="ja-JP"/>
              </w:rPr>
              <w:t>Submission Deadline</w:t>
            </w:r>
          </w:p>
        </w:tc>
        <w:tc>
          <w:tcPr>
            <w:tcW w:w="6975" w:type="dxa"/>
          </w:tcPr>
          <w:p w14:paraId="796DC1A8" w14:textId="7F1B71C1" w:rsidR="00AB2310" w:rsidRPr="00585464" w:rsidRDefault="00AB2310" w:rsidP="006035F7">
            <w:pPr>
              <w:pStyle w:val="Sub-ClauseText"/>
              <w:spacing w:before="60" w:after="60"/>
              <w:jc w:val="left"/>
              <w:rPr>
                <w:rFonts w:asciiTheme="majorBidi" w:hAnsiTheme="majorBidi" w:cstheme="majorBidi"/>
                <w:spacing w:val="0"/>
                <w:szCs w:val="24"/>
              </w:rPr>
            </w:pPr>
            <w:r w:rsidRPr="00585464">
              <w:rPr>
                <w:rFonts w:asciiTheme="majorBidi" w:hAnsiTheme="majorBidi" w:cstheme="majorBidi"/>
                <w:spacing w:val="0"/>
                <w:szCs w:val="24"/>
              </w:rPr>
              <w:t xml:space="preserve">The deadline for the submission of </w:t>
            </w:r>
            <w:r w:rsidR="006035F7" w:rsidRPr="00585464">
              <w:rPr>
                <w:rFonts w:asciiTheme="majorBidi" w:hAnsiTheme="majorBidi" w:cstheme="majorBidi"/>
                <w:spacing w:val="0"/>
                <w:szCs w:val="24"/>
              </w:rPr>
              <w:t>Proposal</w:t>
            </w:r>
            <w:r w:rsidRPr="00585464">
              <w:rPr>
                <w:rFonts w:asciiTheme="majorBidi" w:hAnsiTheme="majorBidi" w:cstheme="majorBidi"/>
                <w:spacing w:val="0"/>
                <w:szCs w:val="24"/>
              </w:rPr>
              <w:t xml:space="preserve"> is:</w:t>
            </w:r>
          </w:p>
          <w:p w14:paraId="36DF8ED3" w14:textId="5D5C438C" w:rsidR="003B4F3B" w:rsidRPr="00585464" w:rsidRDefault="003B4F3B" w:rsidP="007C6859">
            <w:pPr>
              <w:pStyle w:val="Sub-ClauseText"/>
              <w:spacing w:before="60" w:after="60"/>
              <w:rPr>
                <w:rFonts w:asciiTheme="majorBidi" w:hAnsiTheme="majorBidi" w:cstheme="majorBidi"/>
                <w:b/>
                <w:bCs/>
                <w:spacing w:val="0"/>
                <w:szCs w:val="24"/>
              </w:rPr>
            </w:pPr>
            <w:r w:rsidRPr="00585464">
              <w:rPr>
                <w:rFonts w:asciiTheme="majorBidi" w:hAnsiTheme="majorBidi" w:cstheme="majorBidi"/>
                <w:spacing w:val="0"/>
                <w:szCs w:val="24"/>
              </w:rPr>
              <w:t>Date:</w:t>
            </w:r>
            <w:r w:rsidRPr="00585464">
              <w:rPr>
                <w:rFonts w:asciiTheme="majorBidi" w:hAnsiTheme="majorBidi" w:cstheme="majorBidi"/>
                <w:b/>
                <w:bCs/>
                <w:spacing w:val="0"/>
                <w:szCs w:val="24"/>
              </w:rPr>
              <w:t xml:space="preserve"> </w:t>
            </w:r>
            <w:r w:rsidR="00383BB4">
              <w:rPr>
                <w:rFonts w:asciiTheme="majorBidi" w:hAnsiTheme="majorBidi" w:cstheme="majorBidi"/>
                <w:b/>
                <w:bCs/>
                <w:spacing w:val="0"/>
                <w:szCs w:val="24"/>
                <w:lang w:bidi="dv-MV"/>
              </w:rPr>
              <w:t>3</w:t>
            </w:r>
            <w:r w:rsidR="00383BB4">
              <w:rPr>
                <w:rFonts w:asciiTheme="majorBidi" w:hAnsiTheme="majorBidi" w:cstheme="majorBidi"/>
                <w:b/>
                <w:bCs/>
                <w:spacing w:val="0"/>
                <w:szCs w:val="24"/>
                <w:vertAlign w:val="superscript"/>
                <w:lang w:bidi="dv-MV"/>
              </w:rPr>
              <w:t>rd</w:t>
            </w:r>
            <w:r w:rsidR="009C79F7">
              <w:rPr>
                <w:rFonts w:asciiTheme="majorBidi" w:hAnsiTheme="majorBidi" w:cstheme="majorBidi"/>
                <w:b/>
                <w:bCs/>
                <w:spacing w:val="0"/>
                <w:szCs w:val="24"/>
                <w:lang w:bidi="dv-MV"/>
              </w:rPr>
              <w:t xml:space="preserve"> </w:t>
            </w:r>
            <w:r w:rsidR="007C6859">
              <w:rPr>
                <w:rFonts w:asciiTheme="majorBidi" w:hAnsiTheme="majorBidi" w:cstheme="majorBidi"/>
                <w:b/>
                <w:bCs/>
                <w:spacing w:val="0"/>
                <w:szCs w:val="24"/>
                <w:lang w:bidi="dv-MV"/>
              </w:rPr>
              <w:t>December</w:t>
            </w:r>
            <w:bookmarkStart w:id="0" w:name="_GoBack"/>
            <w:bookmarkEnd w:id="0"/>
            <w:r w:rsidR="00F635D2" w:rsidRPr="00585464">
              <w:rPr>
                <w:rFonts w:asciiTheme="majorBidi" w:hAnsiTheme="majorBidi" w:cstheme="majorBidi"/>
                <w:b/>
                <w:bCs/>
                <w:spacing w:val="0"/>
                <w:szCs w:val="24"/>
              </w:rPr>
              <w:t xml:space="preserve"> </w:t>
            </w:r>
            <w:r w:rsidR="00754C8A" w:rsidRPr="00585464">
              <w:rPr>
                <w:rFonts w:asciiTheme="majorBidi" w:hAnsiTheme="majorBidi" w:cstheme="majorBidi"/>
                <w:b/>
                <w:bCs/>
                <w:spacing w:val="0"/>
                <w:szCs w:val="24"/>
              </w:rPr>
              <w:t>2025</w:t>
            </w:r>
            <w:r w:rsidR="00383BB4">
              <w:rPr>
                <w:rFonts w:asciiTheme="majorBidi" w:hAnsiTheme="majorBidi" w:cstheme="majorBidi"/>
                <w:b/>
                <w:bCs/>
                <w:spacing w:val="0"/>
                <w:szCs w:val="24"/>
              </w:rPr>
              <w:t>,</w:t>
            </w:r>
          </w:p>
          <w:p w14:paraId="39770D12" w14:textId="608C0130" w:rsidR="003B4F3B" w:rsidRPr="00585464" w:rsidRDefault="003B4F3B" w:rsidP="0078672C">
            <w:pPr>
              <w:rPr>
                <w:rFonts w:asciiTheme="majorBidi" w:hAnsiTheme="majorBidi" w:cstheme="majorBidi"/>
                <w:b/>
                <w:bCs/>
              </w:rPr>
            </w:pPr>
            <w:r w:rsidRPr="00585464">
              <w:rPr>
                <w:rFonts w:asciiTheme="majorBidi" w:hAnsiTheme="majorBidi" w:cstheme="majorBidi"/>
              </w:rPr>
              <w:t>Time:</w:t>
            </w:r>
            <w:r w:rsidRPr="00585464">
              <w:rPr>
                <w:rFonts w:asciiTheme="majorBidi" w:hAnsiTheme="majorBidi" w:cstheme="majorBidi"/>
                <w:b/>
                <w:bCs/>
              </w:rPr>
              <w:t xml:space="preserve"> </w:t>
            </w:r>
            <w:r w:rsidR="00306F93" w:rsidRPr="00585464">
              <w:rPr>
                <w:rFonts w:asciiTheme="majorBidi" w:hAnsiTheme="majorBidi" w:cstheme="majorBidi"/>
                <w:b/>
                <w:bCs/>
              </w:rPr>
              <w:t>1</w:t>
            </w:r>
            <w:r w:rsidR="0078672C">
              <w:rPr>
                <w:rFonts w:asciiTheme="majorBidi" w:hAnsiTheme="majorBidi" w:cstheme="majorBidi"/>
                <w:b/>
                <w:bCs/>
              </w:rPr>
              <w:t>3</w:t>
            </w:r>
            <w:r w:rsidRPr="00585464">
              <w:rPr>
                <w:rFonts w:asciiTheme="majorBidi" w:hAnsiTheme="majorBidi" w:cstheme="majorBidi"/>
                <w:b/>
                <w:bCs/>
              </w:rPr>
              <w:t>:</w:t>
            </w:r>
            <w:r w:rsidR="00306F93" w:rsidRPr="00585464">
              <w:rPr>
                <w:rFonts w:asciiTheme="majorBidi" w:hAnsiTheme="majorBidi" w:cstheme="majorBidi"/>
                <w:b/>
                <w:bCs/>
              </w:rPr>
              <w:t>0</w:t>
            </w:r>
            <w:r w:rsidRPr="00585464">
              <w:rPr>
                <w:rFonts w:asciiTheme="majorBidi" w:hAnsiTheme="majorBidi" w:cstheme="majorBidi"/>
                <w:b/>
                <w:bCs/>
              </w:rPr>
              <w:t>0 hrs. (Local Time)</w:t>
            </w:r>
          </w:p>
          <w:p w14:paraId="2A19C55B" w14:textId="273D2BE8" w:rsidR="00AB2310" w:rsidRPr="00585464" w:rsidRDefault="003B4F3B" w:rsidP="003B4F3B">
            <w:pPr>
              <w:rPr>
                <w:rFonts w:asciiTheme="majorBidi" w:hAnsiTheme="majorBidi" w:cstheme="majorBidi"/>
                <w:lang w:eastAsia="ja-JP"/>
              </w:rPr>
            </w:pPr>
            <w:r w:rsidRPr="00585464">
              <w:rPr>
                <w:rFonts w:asciiTheme="majorBidi" w:hAnsiTheme="majorBidi" w:cstheme="majorBidi"/>
                <w:b/>
                <w:bCs/>
              </w:rPr>
              <w:t>Late submission will not be accepted.</w:t>
            </w:r>
          </w:p>
        </w:tc>
      </w:tr>
    </w:tbl>
    <w:p w14:paraId="0F4F6FEE" w14:textId="77777777" w:rsidR="00754C8A" w:rsidRPr="00585464" w:rsidRDefault="00754C8A" w:rsidP="003B4F3B">
      <w:pPr>
        <w:spacing w:line="276" w:lineRule="auto"/>
        <w:rPr>
          <w:rFonts w:asciiTheme="majorBidi" w:hAnsiTheme="majorBidi" w:cstheme="majorBidi"/>
          <w:b/>
          <w:iCs/>
        </w:rPr>
      </w:pPr>
    </w:p>
    <w:p w14:paraId="5F14EF53" w14:textId="760CDC7A" w:rsidR="00FD2F61" w:rsidRPr="00585464" w:rsidRDefault="00731C83" w:rsidP="00585464">
      <w:pPr>
        <w:tabs>
          <w:tab w:val="center" w:pos="4680"/>
        </w:tabs>
        <w:suppressAutoHyphens/>
        <w:spacing w:line="360" w:lineRule="auto"/>
        <w:ind w:left="360"/>
        <w:jc w:val="center"/>
        <w:rPr>
          <w:rFonts w:asciiTheme="majorBidi" w:eastAsia="Calibri" w:hAnsiTheme="majorBidi" w:cstheme="majorBidi"/>
          <w:b/>
          <w:bCs/>
          <w:sz w:val="28"/>
          <w:szCs w:val="28"/>
        </w:rPr>
      </w:pPr>
      <w:r w:rsidRPr="00585464">
        <w:rPr>
          <w:rFonts w:asciiTheme="majorBidi" w:eastAsia="Calibri" w:hAnsiTheme="majorBidi" w:cstheme="majorBidi"/>
          <w:b/>
          <w:bCs/>
          <w:sz w:val="28"/>
          <w:szCs w:val="28"/>
          <w:lang w:val="en-GB"/>
        </w:rPr>
        <w:t>Terms of Reference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585464" w:rsidRPr="00585464" w14:paraId="4FA1493B" w14:textId="77777777" w:rsidTr="00585464">
        <w:trPr>
          <w:trHeight w:val="710"/>
        </w:trPr>
        <w:tc>
          <w:tcPr>
            <w:tcW w:w="9895" w:type="dxa"/>
            <w:tcBorders>
              <w:top w:val="single" w:sz="4" w:space="0" w:color="auto"/>
              <w:left w:val="single" w:sz="4" w:space="0" w:color="auto"/>
              <w:bottom w:val="single" w:sz="4" w:space="0" w:color="auto"/>
              <w:right w:val="single" w:sz="4" w:space="0" w:color="auto"/>
            </w:tcBorders>
            <w:hideMark/>
          </w:tcPr>
          <w:p w14:paraId="1AB06BF3" w14:textId="77777777" w:rsidR="00585464" w:rsidRPr="00585464" w:rsidRDefault="00585464" w:rsidP="00585464">
            <w:pPr>
              <w:numPr>
                <w:ilvl w:val="0"/>
                <w:numId w:val="38"/>
              </w:numPr>
              <w:spacing w:line="360" w:lineRule="auto"/>
              <w:contextualSpacing/>
              <w:jc w:val="both"/>
              <w:rPr>
                <w:rFonts w:asciiTheme="majorBidi" w:hAnsiTheme="majorBidi" w:cstheme="majorBidi"/>
                <w:b/>
              </w:rPr>
            </w:pPr>
            <w:r w:rsidRPr="00585464">
              <w:rPr>
                <w:rFonts w:asciiTheme="majorBidi" w:hAnsiTheme="majorBidi" w:cstheme="majorBidi"/>
                <w:b/>
              </w:rPr>
              <w:t xml:space="preserve">Background </w:t>
            </w:r>
          </w:p>
          <w:p w14:paraId="7D29F901" w14:textId="77777777" w:rsidR="00585464" w:rsidRPr="00585464" w:rsidRDefault="00585464" w:rsidP="00585464">
            <w:pPr>
              <w:spacing w:line="360" w:lineRule="auto"/>
              <w:ind w:left="360"/>
              <w:contextualSpacing/>
              <w:jc w:val="both"/>
              <w:rPr>
                <w:rFonts w:asciiTheme="majorBidi" w:hAnsiTheme="majorBidi" w:cstheme="majorBidi"/>
                <w:bCs/>
              </w:rPr>
            </w:pPr>
            <w:r w:rsidRPr="00585464">
              <w:rPr>
                <w:rFonts w:asciiTheme="majorBidi" w:hAnsiTheme="majorBidi" w:cstheme="majorBidi"/>
                <w:bCs/>
              </w:rPr>
              <w:t>The Ministry of Education (</w:t>
            </w:r>
            <w:proofErr w:type="spellStart"/>
            <w:r w:rsidRPr="00585464">
              <w:rPr>
                <w:rFonts w:asciiTheme="majorBidi" w:hAnsiTheme="majorBidi" w:cstheme="majorBidi"/>
                <w:bCs/>
              </w:rPr>
              <w:t>MoE</w:t>
            </w:r>
            <w:proofErr w:type="spellEnd"/>
            <w:r w:rsidRPr="00585464">
              <w:rPr>
                <w:rFonts w:asciiTheme="majorBidi" w:hAnsiTheme="majorBidi" w:cstheme="majorBidi"/>
                <w:bCs/>
              </w:rPr>
              <w:t>) has initiated an education transformation agenda focused on meeting the diverse needs of all learners. This initiative is supported under the System Transformation Grant in partnership with GPE and UNICEF.  Central to this initiative is the development of a comprehensive Multiple Learning Pathways Policy Framework aimed at creating a more inclusive, flexible, and responsive national education system.</w:t>
            </w:r>
          </w:p>
          <w:p w14:paraId="4E429040" w14:textId="77777777" w:rsidR="00585464" w:rsidRPr="00585464" w:rsidRDefault="00585464" w:rsidP="00585464">
            <w:pPr>
              <w:spacing w:line="360" w:lineRule="auto"/>
              <w:ind w:left="360"/>
              <w:contextualSpacing/>
              <w:jc w:val="both"/>
              <w:rPr>
                <w:rFonts w:asciiTheme="majorBidi" w:hAnsiTheme="majorBidi" w:cstheme="majorBidi"/>
                <w:bCs/>
              </w:rPr>
            </w:pPr>
            <w:r w:rsidRPr="00585464">
              <w:rPr>
                <w:rFonts w:asciiTheme="majorBidi" w:hAnsiTheme="majorBidi" w:cstheme="majorBidi"/>
                <w:bCs/>
              </w:rPr>
              <w:t>At present, the existing education structure often limits opportunities for learners who would benefit from alternative or specialized pathways. To address this, there is a pressing need for a policy framework that offers students varied and adaptable educational and career options. This framework must align with students’ individual interests and aspirations, as well as with the evolving demands of the labor market.</w:t>
            </w:r>
          </w:p>
          <w:p w14:paraId="6AA4CEE0" w14:textId="77777777" w:rsidR="00585464" w:rsidRPr="00585464" w:rsidRDefault="00585464" w:rsidP="00585464">
            <w:pPr>
              <w:spacing w:line="360" w:lineRule="auto"/>
              <w:ind w:left="360"/>
              <w:contextualSpacing/>
              <w:jc w:val="both"/>
              <w:rPr>
                <w:rFonts w:asciiTheme="majorBidi" w:hAnsiTheme="majorBidi" w:cstheme="majorBidi"/>
                <w:bCs/>
              </w:rPr>
            </w:pPr>
            <w:r w:rsidRPr="00585464">
              <w:rPr>
                <w:rFonts w:asciiTheme="majorBidi" w:hAnsiTheme="majorBidi" w:cstheme="majorBidi"/>
                <w:bCs/>
              </w:rPr>
              <w:t xml:space="preserve">In response, the </w:t>
            </w:r>
            <w:proofErr w:type="spellStart"/>
            <w:r w:rsidRPr="00585464">
              <w:rPr>
                <w:rFonts w:asciiTheme="majorBidi" w:hAnsiTheme="majorBidi" w:cstheme="majorBidi"/>
                <w:bCs/>
              </w:rPr>
              <w:t>MoE</w:t>
            </w:r>
            <w:proofErr w:type="spellEnd"/>
            <w:r w:rsidRPr="00585464">
              <w:rPr>
                <w:rFonts w:asciiTheme="majorBidi" w:hAnsiTheme="majorBidi" w:cstheme="majorBidi"/>
                <w:bCs/>
              </w:rPr>
              <w:t xml:space="preserve"> seeks the services of a qualified local consultant to design and develop a well-structured Multiple Learning Pathways Policy Framework. The framework should promote inclusivity, relevance, and adaptability within the national education system, and support lifelong learning for all learners.</w:t>
            </w:r>
          </w:p>
        </w:tc>
      </w:tr>
      <w:tr w:rsidR="00585464" w:rsidRPr="00585464" w14:paraId="1480FF60" w14:textId="77777777" w:rsidTr="00585464">
        <w:trPr>
          <w:trHeight w:val="710"/>
        </w:trPr>
        <w:tc>
          <w:tcPr>
            <w:tcW w:w="9895" w:type="dxa"/>
            <w:tcBorders>
              <w:top w:val="single" w:sz="4" w:space="0" w:color="auto"/>
              <w:left w:val="single" w:sz="4" w:space="0" w:color="auto"/>
              <w:bottom w:val="single" w:sz="4" w:space="0" w:color="auto"/>
              <w:right w:val="single" w:sz="4" w:space="0" w:color="auto"/>
            </w:tcBorders>
            <w:hideMark/>
          </w:tcPr>
          <w:p w14:paraId="79833ED0" w14:textId="77777777" w:rsidR="00585464" w:rsidRPr="00585464" w:rsidRDefault="00585464" w:rsidP="00585464">
            <w:pPr>
              <w:numPr>
                <w:ilvl w:val="0"/>
                <w:numId w:val="38"/>
              </w:numPr>
              <w:spacing w:line="360" w:lineRule="auto"/>
              <w:contextualSpacing/>
              <w:jc w:val="both"/>
              <w:rPr>
                <w:rFonts w:asciiTheme="majorBidi" w:hAnsiTheme="majorBidi" w:cstheme="majorBidi"/>
                <w:b/>
              </w:rPr>
            </w:pPr>
            <w:r w:rsidRPr="00585464">
              <w:rPr>
                <w:rFonts w:asciiTheme="majorBidi" w:hAnsiTheme="majorBidi" w:cstheme="majorBidi"/>
                <w:b/>
              </w:rPr>
              <w:t>Objectives</w:t>
            </w:r>
          </w:p>
          <w:p w14:paraId="3B0D9E5C" w14:textId="44AEC957" w:rsidR="00585464" w:rsidRPr="00585464" w:rsidRDefault="00585464" w:rsidP="00585464">
            <w:pPr>
              <w:numPr>
                <w:ilvl w:val="3"/>
                <w:numId w:val="38"/>
              </w:numPr>
              <w:spacing w:line="360" w:lineRule="auto"/>
              <w:ind w:left="630"/>
              <w:contextualSpacing/>
              <w:jc w:val="both"/>
              <w:rPr>
                <w:rFonts w:asciiTheme="majorBidi" w:hAnsiTheme="majorBidi" w:cstheme="majorBidi"/>
                <w:bCs/>
              </w:rPr>
            </w:pPr>
            <w:r w:rsidRPr="00585464">
              <w:rPr>
                <w:rFonts w:asciiTheme="majorBidi" w:hAnsiTheme="majorBidi" w:cstheme="majorBidi"/>
                <w:bCs/>
              </w:rPr>
              <w:t xml:space="preserve">Develop a comprehensive policy framework for multiple learning pathways, which is aligned with international best practices and national development priorities to provide diverse and flexible opportunities for students to stay in </w:t>
            </w:r>
            <w:r w:rsidR="00A33C9D" w:rsidRPr="00585464">
              <w:rPr>
                <w:rFonts w:asciiTheme="majorBidi" w:hAnsiTheme="majorBidi" w:cstheme="majorBidi"/>
                <w:bCs/>
              </w:rPr>
              <w:t>school</w:t>
            </w:r>
            <w:r w:rsidR="00693609">
              <w:rPr>
                <w:rFonts w:asciiTheme="majorBidi" w:hAnsiTheme="majorBidi" w:cstheme="majorBidi"/>
                <w:bCs/>
              </w:rPr>
              <w:t>,</w:t>
            </w:r>
            <w:r w:rsidRPr="00585464">
              <w:rPr>
                <w:rFonts w:asciiTheme="majorBidi" w:hAnsiTheme="majorBidi" w:cstheme="majorBidi"/>
                <w:bCs/>
              </w:rPr>
              <w:t xml:space="preserve"> learn and transition to work and employment.</w:t>
            </w:r>
          </w:p>
        </w:tc>
      </w:tr>
      <w:tr w:rsidR="00585464" w:rsidRPr="00585464" w14:paraId="02D232CC" w14:textId="77777777" w:rsidTr="00585464">
        <w:trPr>
          <w:trHeight w:val="692"/>
        </w:trPr>
        <w:tc>
          <w:tcPr>
            <w:tcW w:w="9895" w:type="dxa"/>
            <w:tcBorders>
              <w:top w:val="single" w:sz="4" w:space="0" w:color="auto"/>
              <w:left w:val="single" w:sz="4" w:space="0" w:color="auto"/>
              <w:bottom w:val="single" w:sz="4" w:space="0" w:color="auto"/>
              <w:right w:val="single" w:sz="4" w:space="0" w:color="auto"/>
            </w:tcBorders>
            <w:hideMark/>
          </w:tcPr>
          <w:p w14:paraId="33D1B215" w14:textId="77777777" w:rsidR="00585464" w:rsidRPr="00585464" w:rsidRDefault="00585464" w:rsidP="00585464">
            <w:pPr>
              <w:numPr>
                <w:ilvl w:val="0"/>
                <w:numId w:val="38"/>
              </w:numPr>
              <w:spacing w:line="360" w:lineRule="auto"/>
              <w:contextualSpacing/>
              <w:jc w:val="both"/>
              <w:rPr>
                <w:rFonts w:asciiTheme="majorBidi" w:hAnsiTheme="majorBidi" w:cstheme="majorBidi"/>
                <w:b/>
              </w:rPr>
            </w:pPr>
            <w:r w:rsidRPr="00585464">
              <w:rPr>
                <w:rFonts w:asciiTheme="majorBidi" w:hAnsiTheme="majorBidi" w:cstheme="majorBidi"/>
                <w:b/>
              </w:rPr>
              <w:t>Scope of work</w:t>
            </w:r>
          </w:p>
          <w:p w14:paraId="0EA9AFEA" w14:textId="0AAC45BD" w:rsidR="00585464" w:rsidRPr="00585464" w:rsidRDefault="00585464" w:rsidP="00585464">
            <w:pPr>
              <w:numPr>
                <w:ilvl w:val="0"/>
                <w:numId w:val="39"/>
              </w:numPr>
              <w:spacing w:line="360" w:lineRule="auto"/>
              <w:contextualSpacing/>
              <w:jc w:val="both"/>
              <w:rPr>
                <w:rFonts w:asciiTheme="majorBidi" w:hAnsiTheme="majorBidi" w:cstheme="majorBidi"/>
                <w:color w:val="000000"/>
              </w:rPr>
            </w:pPr>
            <w:r w:rsidRPr="00585464">
              <w:rPr>
                <w:rFonts w:asciiTheme="majorBidi" w:hAnsiTheme="majorBidi" w:cstheme="majorBidi"/>
                <w:color w:val="000000"/>
              </w:rPr>
              <w:t>Conduct a literature review on Multiple Learning Pathways including local and internation</w:t>
            </w:r>
            <w:r w:rsidR="00693609">
              <w:rPr>
                <w:rFonts w:asciiTheme="majorBidi" w:hAnsiTheme="majorBidi" w:cstheme="majorBidi"/>
                <w:color w:val="000000"/>
              </w:rPr>
              <w:t>al</w:t>
            </w:r>
            <w:r w:rsidRPr="00585464">
              <w:rPr>
                <w:rFonts w:asciiTheme="majorBidi" w:hAnsiTheme="majorBidi" w:cstheme="majorBidi"/>
                <w:color w:val="000000"/>
              </w:rPr>
              <w:t xml:space="preserve"> literature.</w:t>
            </w:r>
          </w:p>
          <w:p w14:paraId="1ECE6725" w14:textId="0EB5681C" w:rsidR="00585464" w:rsidRPr="00585464" w:rsidRDefault="00585464" w:rsidP="00C54B74">
            <w:pPr>
              <w:numPr>
                <w:ilvl w:val="0"/>
                <w:numId w:val="39"/>
              </w:numPr>
              <w:spacing w:line="360" w:lineRule="auto"/>
              <w:contextualSpacing/>
              <w:jc w:val="both"/>
              <w:rPr>
                <w:rFonts w:asciiTheme="majorBidi" w:hAnsiTheme="majorBidi" w:cstheme="majorBidi"/>
                <w:color w:val="000000"/>
              </w:rPr>
            </w:pPr>
            <w:r w:rsidRPr="00585464">
              <w:rPr>
                <w:rFonts w:asciiTheme="majorBidi" w:hAnsiTheme="majorBidi" w:cstheme="majorBidi"/>
                <w:color w:val="000000"/>
              </w:rPr>
              <w:t>Conduct stakeholder consultations with educational professionals (</w:t>
            </w:r>
            <w:proofErr w:type="spellStart"/>
            <w:r w:rsidRPr="00585464">
              <w:rPr>
                <w:rFonts w:asciiTheme="majorBidi" w:hAnsiTheme="majorBidi" w:cstheme="majorBidi"/>
                <w:color w:val="000000"/>
              </w:rPr>
              <w:t>MoE</w:t>
            </w:r>
            <w:proofErr w:type="spellEnd"/>
            <w:r w:rsidRPr="00585464">
              <w:rPr>
                <w:rFonts w:asciiTheme="majorBidi" w:hAnsiTheme="majorBidi" w:cstheme="majorBidi"/>
                <w:color w:val="000000"/>
              </w:rPr>
              <w:t xml:space="preserve"> technical staff), school principals, teachers, </w:t>
            </w:r>
            <w:r w:rsidRPr="00585464">
              <w:rPr>
                <w:rFonts w:asciiTheme="majorBidi" w:hAnsiTheme="majorBidi" w:cstheme="majorBidi"/>
              </w:rPr>
              <w:t>students, young people who have recently completed school, parents, employers, and community representatives</w:t>
            </w:r>
            <w:r w:rsidR="00C54B74">
              <w:rPr>
                <w:rFonts w:asciiTheme="majorBidi" w:hAnsiTheme="majorBidi" w:cstheme="majorBidi"/>
              </w:rPr>
              <w:t xml:space="preserve"> to gather </w:t>
            </w:r>
            <w:r w:rsidR="00C54B74">
              <w:t>in-depth qualitative insights on the effectiveness, strengths, and challenges of existing education pathways, with a special focus on Grades 11 and 12</w:t>
            </w:r>
          </w:p>
          <w:p w14:paraId="6F57C6B0" w14:textId="76487242" w:rsidR="00585464" w:rsidRPr="00585464" w:rsidRDefault="00585464" w:rsidP="00585464">
            <w:pPr>
              <w:numPr>
                <w:ilvl w:val="0"/>
                <w:numId w:val="39"/>
              </w:numPr>
              <w:spacing w:line="360" w:lineRule="auto"/>
              <w:contextualSpacing/>
              <w:jc w:val="both"/>
              <w:rPr>
                <w:rFonts w:asciiTheme="majorBidi" w:hAnsiTheme="majorBidi" w:cstheme="majorBidi"/>
                <w:color w:val="000000"/>
              </w:rPr>
            </w:pPr>
            <w:r w:rsidRPr="00585464">
              <w:rPr>
                <w:rFonts w:asciiTheme="majorBidi" w:hAnsiTheme="majorBidi" w:cstheme="majorBidi"/>
                <w:color w:val="000000"/>
              </w:rPr>
              <w:t xml:space="preserve">Conduct a thorough analysis and assessment of the current education pathways in the </w:t>
            </w:r>
            <w:r w:rsidR="00A33C9D" w:rsidRPr="00585464">
              <w:rPr>
                <w:rFonts w:asciiTheme="majorBidi" w:hAnsiTheme="majorBidi" w:cstheme="majorBidi"/>
                <w:color w:val="000000"/>
              </w:rPr>
              <w:t>Maldives to</w:t>
            </w:r>
            <w:r w:rsidRPr="00585464">
              <w:rPr>
                <w:rFonts w:asciiTheme="majorBidi" w:hAnsiTheme="majorBidi" w:cstheme="majorBidi"/>
                <w:color w:val="000000"/>
              </w:rPr>
              <w:t xml:space="preserve"> evaluate their relevance and effectiveness, identify gaps and limitations, and determine areas where improvements or alternative approaches are required.</w:t>
            </w:r>
          </w:p>
          <w:p w14:paraId="156E3C62" w14:textId="77777777" w:rsidR="00585464" w:rsidRPr="00585464" w:rsidRDefault="00585464" w:rsidP="00585464">
            <w:pPr>
              <w:numPr>
                <w:ilvl w:val="0"/>
                <w:numId w:val="39"/>
              </w:numPr>
              <w:spacing w:line="360" w:lineRule="auto"/>
              <w:contextualSpacing/>
              <w:jc w:val="both"/>
              <w:rPr>
                <w:rFonts w:asciiTheme="majorBidi" w:hAnsiTheme="majorBidi" w:cstheme="majorBidi"/>
                <w:color w:val="000000"/>
              </w:rPr>
            </w:pPr>
            <w:r w:rsidRPr="00585464">
              <w:rPr>
                <w:rFonts w:asciiTheme="majorBidi" w:hAnsiTheme="majorBidi" w:cstheme="majorBidi"/>
                <w:color w:val="000000"/>
              </w:rPr>
              <w:t xml:space="preserve">Conduct a desk review of the existing policy documents and regulations related to multiple learning pathways and develop a concise report that maps current provisions, highlights gaps </w:t>
            </w:r>
            <w:r w:rsidRPr="00585464">
              <w:rPr>
                <w:rFonts w:asciiTheme="majorBidi" w:hAnsiTheme="majorBidi" w:cstheme="majorBidi"/>
                <w:color w:val="000000"/>
              </w:rPr>
              <w:lastRenderedPageBreak/>
              <w:t>and contradictions, and a way forward on incorporation of the existing documents into the new Multiple Learning Pathways Policy Framework</w:t>
            </w:r>
          </w:p>
          <w:p w14:paraId="410F4B8D" w14:textId="6198178B" w:rsidR="00585464" w:rsidRPr="00585464" w:rsidRDefault="00585464" w:rsidP="009F3AAD">
            <w:pPr>
              <w:numPr>
                <w:ilvl w:val="0"/>
                <w:numId w:val="39"/>
              </w:numPr>
              <w:spacing w:line="360" w:lineRule="auto"/>
              <w:contextualSpacing/>
              <w:jc w:val="both"/>
              <w:rPr>
                <w:rFonts w:asciiTheme="majorBidi" w:hAnsiTheme="majorBidi" w:cstheme="majorBidi"/>
                <w:color w:val="000000"/>
              </w:rPr>
            </w:pPr>
            <w:r w:rsidRPr="00585464">
              <w:rPr>
                <w:rFonts w:asciiTheme="majorBidi" w:hAnsiTheme="majorBidi" w:cstheme="majorBidi"/>
              </w:rPr>
              <w:t>Develop a comprehensive Multiple Learning Pathways Policy Framework that outlines clear implementation strategies, practical monitoring and evaluation mechanisms, and actionable recommendations to ensure inclusivity, flexibility, and alignment with both learner needs and labor market demands</w:t>
            </w:r>
            <w:r w:rsidR="00C54B74">
              <w:rPr>
                <w:rFonts w:asciiTheme="majorBidi" w:hAnsiTheme="majorBidi" w:cstheme="majorBidi"/>
              </w:rPr>
              <w:t xml:space="preserve">, explicitly integrating </w:t>
            </w:r>
            <w:r w:rsidRPr="00585464">
              <w:rPr>
                <w:rFonts w:asciiTheme="majorBidi" w:hAnsiTheme="majorBidi" w:cstheme="majorBidi"/>
              </w:rPr>
              <w:t xml:space="preserve">equity dimensions, including gender, disability, and other at-risk or marginalized groups, </w:t>
            </w:r>
            <w:r w:rsidR="009F3AAD">
              <w:rPr>
                <w:rFonts w:asciiTheme="majorBidi" w:hAnsiTheme="majorBidi" w:cstheme="majorBidi"/>
              </w:rPr>
              <w:t>so</w:t>
            </w:r>
            <w:r w:rsidRPr="00585464">
              <w:rPr>
                <w:rFonts w:asciiTheme="majorBidi" w:hAnsiTheme="majorBidi" w:cstheme="majorBidi"/>
              </w:rPr>
              <w:t xml:space="preserve"> that MLP </w:t>
            </w:r>
            <w:r w:rsidR="009F3AAD">
              <w:rPr>
                <w:rFonts w:asciiTheme="majorBidi" w:hAnsiTheme="majorBidi" w:cstheme="majorBidi"/>
              </w:rPr>
              <w:t xml:space="preserve">effectively supports the inclusion of all categories of students in line with broader policy goals </w:t>
            </w:r>
            <w:r w:rsidRPr="00585464">
              <w:rPr>
                <w:rFonts w:asciiTheme="majorBidi" w:hAnsiTheme="majorBidi" w:cstheme="majorBidi"/>
              </w:rPr>
              <w:t>.</w:t>
            </w:r>
          </w:p>
        </w:tc>
      </w:tr>
      <w:tr w:rsidR="00585464" w:rsidRPr="00585464" w14:paraId="0F1E010E" w14:textId="77777777" w:rsidTr="00585464">
        <w:trPr>
          <w:trHeight w:val="530"/>
        </w:trPr>
        <w:tc>
          <w:tcPr>
            <w:tcW w:w="9895" w:type="dxa"/>
            <w:tcBorders>
              <w:top w:val="single" w:sz="4" w:space="0" w:color="auto"/>
              <w:left w:val="single" w:sz="4" w:space="0" w:color="auto"/>
              <w:bottom w:val="single" w:sz="4" w:space="0" w:color="auto"/>
              <w:right w:val="single" w:sz="4" w:space="0" w:color="auto"/>
            </w:tcBorders>
          </w:tcPr>
          <w:p w14:paraId="54F37607" w14:textId="77777777" w:rsidR="00585464" w:rsidRPr="00585464" w:rsidRDefault="00585464" w:rsidP="00585464">
            <w:pPr>
              <w:numPr>
                <w:ilvl w:val="0"/>
                <w:numId w:val="38"/>
              </w:numPr>
              <w:spacing w:line="360" w:lineRule="auto"/>
              <w:contextualSpacing/>
              <w:jc w:val="both"/>
              <w:rPr>
                <w:rFonts w:asciiTheme="majorBidi" w:hAnsiTheme="majorBidi" w:cstheme="majorBidi"/>
                <w:b/>
              </w:rPr>
            </w:pPr>
            <w:r w:rsidRPr="00585464">
              <w:rPr>
                <w:rFonts w:asciiTheme="majorBidi" w:hAnsiTheme="majorBidi" w:cstheme="majorBidi"/>
                <w:b/>
              </w:rPr>
              <w:lastRenderedPageBreak/>
              <w:t>Deliverables</w:t>
            </w:r>
          </w:p>
          <w:p w14:paraId="1B03D40C" w14:textId="77777777" w:rsidR="00585464" w:rsidRPr="00585464" w:rsidRDefault="00585464" w:rsidP="00585464">
            <w:pPr>
              <w:ind w:left="360"/>
              <w:contextualSpacing/>
              <w:jc w:val="both"/>
              <w:rPr>
                <w:rFonts w:asciiTheme="majorBidi" w:hAnsiTheme="majorBidi" w:cstheme="majorBidi"/>
                <w:bCs/>
              </w:rPr>
            </w:pPr>
          </w:p>
          <w:tbl>
            <w:tblPr>
              <w:tblStyle w:val="TableGrid2"/>
              <w:tblW w:w="5000" w:type="pct"/>
              <w:tblLook w:val="04A0" w:firstRow="1" w:lastRow="0" w:firstColumn="1" w:lastColumn="0" w:noHBand="0" w:noVBand="1"/>
            </w:tblPr>
            <w:tblGrid>
              <w:gridCol w:w="5935"/>
              <w:gridCol w:w="1891"/>
              <w:gridCol w:w="1843"/>
            </w:tblGrid>
            <w:tr w:rsidR="00585464" w:rsidRPr="00585464" w14:paraId="7D81F2F1" w14:textId="77777777" w:rsidTr="005F7F85">
              <w:trPr>
                <w:trHeight w:val="985"/>
              </w:trPr>
              <w:tc>
                <w:tcPr>
                  <w:tcW w:w="306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EA913E" w14:textId="77777777" w:rsidR="00585464" w:rsidRPr="00585464" w:rsidRDefault="00585464" w:rsidP="00585464">
                  <w:pPr>
                    <w:jc w:val="both"/>
                    <w:rPr>
                      <w:rFonts w:asciiTheme="majorBidi" w:hAnsiTheme="majorBidi" w:cstheme="majorBidi"/>
                      <w:b/>
                      <w:sz w:val="22"/>
                      <w:szCs w:val="22"/>
                    </w:rPr>
                  </w:pPr>
                  <w:r w:rsidRPr="00585464">
                    <w:rPr>
                      <w:rFonts w:asciiTheme="majorBidi" w:hAnsiTheme="majorBidi" w:cstheme="majorBidi"/>
                      <w:b/>
                      <w:sz w:val="22"/>
                      <w:szCs w:val="22"/>
                    </w:rPr>
                    <w:t xml:space="preserve">Deliverable </w:t>
                  </w:r>
                </w:p>
              </w:tc>
              <w:tc>
                <w:tcPr>
                  <w:tcW w:w="97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D30344" w14:textId="77777777" w:rsidR="00585464" w:rsidRPr="00585464" w:rsidRDefault="00585464" w:rsidP="00585464">
                  <w:pPr>
                    <w:jc w:val="both"/>
                    <w:rPr>
                      <w:rFonts w:asciiTheme="majorBidi" w:hAnsiTheme="majorBidi" w:cstheme="majorBidi"/>
                      <w:b/>
                      <w:sz w:val="22"/>
                      <w:szCs w:val="22"/>
                    </w:rPr>
                  </w:pPr>
                  <w:r w:rsidRPr="00585464">
                    <w:rPr>
                      <w:rFonts w:asciiTheme="majorBidi" w:hAnsiTheme="majorBidi" w:cstheme="majorBidi"/>
                      <w:b/>
                      <w:sz w:val="22"/>
                      <w:szCs w:val="22"/>
                    </w:rPr>
                    <w:t>Due by</w:t>
                  </w:r>
                </w:p>
              </w:tc>
              <w:tc>
                <w:tcPr>
                  <w:tcW w:w="95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311867" w14:textId="77777777" w:rsidR="00585464" w:rsidRPr="00585464" w:rsidRDefault="00585464" w:rsidP="00585464">
                  <w:pPr>
                    <w:rPr>
                      <w:rFonts w:asciiTheme="majorBidi" w:hAnsiTheme="majorBidi" w:cstheme="majorBidi"/>
                      <w:b/>
                      <w:sz w:val="22"/>
                      <w:szCs w:val="22"/>
                    </w:rPr>
                  </w:pPr>
                  <w:r w:rsidRPr="00585464">
                    <w:rPr>
                      <w:rFonts w:asciiTheme="majorBidi" w:hAnsiTheme="majorBidi" w:cstheme="majorBidi"/>
                      <w:b/>
                      <w:sz w:val="22"/>
                      <w:szCs w:val="22"/>
                    </w:rPr>
                    <w:t>Estimated cost breakdown (amount in USD)</w:t>
                  </w:r>
                </w:p>
              </w:tc>
            </w:tr>
            <w:tr w:rsidR="00585464" w:rsidRPr="00585464" w14:paraId="5B817DDD" w14:textId="77777777" w:rsidTr="005F7F85">
              <w:trPr>
                <w:trHeight w:val="987"/>
              </w:trPr>
              <w:tc>
                <w:tcPr>
                  <w:tcW w:w="3069" w:type="pct"/>
                  <w:tcBorders>
                    <w:top w:val="single" w:sz="4" w:space="0" w:color="auto"/>
                    <w:left w:val="single" w:sz="4" w:space="0" w:color="auto"/>
                    <w:bottom w:val="single" w:sz="4" w:space="0" w:color="auto"/>
                    <w:right w:val="single" w:sz="4" w:space="0" w:color="auto"/>
                  </w:tcBorders>
                  <w:hideMark/>
                </w:tcPr>
                <w:p w14:paraId="7D520B59" w14:textId="77777777" w:rsidR="00585464" w:rsidRPr="00585464" w:rsidRDefault="00585464" w:rsidP="00585464">
                  <w:pPr>
                    <w:spacing w:line="360" w:lineRule="auto"/>
                    <w:jc w:val="both"/>
                    <w:rPr>
                      <w:rFonts w:asciiTheme="majorBidi" w:hAnsiTheme="majorBidi" w:cstheme="majorBidi"/>
                      <w:bCs/>
                      <w:sz w:val="22"/>
                      <w:szCs w:val="22"/>
                    </w:rPr>
                  </w:pPr>
                  <w:r w:rsidRPr="00585464">
                    <w:rPr>
                      <w:rFonts w:asciiTheme="majorBidi" w:hAnsiTheme="majorBidi" w:cstheme="majorBidi"/>
                      <w:b/>
                      <w:sz w:val="22"/>
                      <w:szCs w:val="22"/>
                    </w:rPr>
                    <w:t>Inception report:</w:t>
                  </w:r>
                  <w:r w:rsidRPr="00585464">
                    <w:rPr>
                      <w:rFonts w:asciiTheme="majorBidi" w:hAnsiTheme="majorBidi" w:cstheme="majorBidi"/>
                      <w:bCs/>
                      <w:sz w:val="22"/>
                      <w:szCs w:val="22"/>
                    </w:rPr>
                    <w:t xml:space="preserve"> Detailed methodology, data collection tools, timeline, and structure of the final report.</w:t>
                  </w:r>
                </w:p>
              </w:tc>
              <w:tc>
                <w:tcPr>
                  <w:tcW w:w="978" w:type="pct"/>
                  <w:tcBorders>
                    <w:top w:val="single" w:sz="4" w:space="0" w:color="auto"/>
                    <w:left w:val="single" w:sz="4" w:space="0" w:color="auto"/>
                    <w:bottom w:val="single" w:sz="4" w:space="0" w:color="auto"/>
                    <w:right w:val="single" w:sz="4" w:space="0" w:color="auto"/>
                  </w:tcBorders>
                  <w:hideMark/>
                </w:tcPr>
                <w:p w14:paraId="4F8A42A7" w14:textId="2C7359AC" w:rsidR="00585464" w:rsidRPr="00F87AB6" w:rsidRDefault="005F7F85" w:rsidP="00585464">
                  <w:pPr>
                    <w:jc w:val="both"/>
                    <w:rPr>
                      <w:rFonts w:asciiTheme="majorBidi" w:hAnsiTheme="majorBidi" w:cstheme="majorBidi"/>
                      <w:bCs/>
                      <w:sz w:val="22"/>
                      <w:szCs w:val="22"/>
                    </w:rPr>
                  </w:pPr>
                  <w:r w:rsidRPr="00F87AB6">
                    <w:rPr>
                      <w:rFonts w:asciiTheme="majorBidi" w:eastAsia="Calibri" w:hAnsiTheme="majorBidi" w:cstheme="majorBidi"/>
                      <w:sz w:val="22"/>
                      <w:szCs w:val="22"/>
                    </w:rPr>
                    <w:t>1 week from signing contract</w:t>
                  </w:r>
                </w:p>
              </w:tc>
              <w:tc>
                <w:tcPr>
                  <w:tcW w:w="954" w:type="pct"/>
                  <w:tcBorders>
                    <w:top w:val="single" w:sz="4" w:space="0" w:color="auto"/>
                    <w:left w:val="single" w:sz="4" w:space="0" w:color="auto"/>
                    <w:bottom w:val="single" w:sz="4" w:space="0" w:color="auto"/>
                    <w:right w:val="single" w:sz="4" w:space="0" w:color="auto"/>
                  </w:tcBorders>
                  <w:hideMark/>
                </w:tcPr>
                <w:p w14:paraId="062BDB1C" w14:textId="77777777" w:rsidR="00585464" w:rsidRPr="00585464" w:rsidRDefault="00585464" w:rsidP="00585464">
                  <w:pPr>
                    <w:jc w:val="both"/>
                    <w:rPr>
                      <w:rFonts w:asciiTheme="majorBidi" w:hAnsiTheme="majorBidi" w:cstheme="majorBidi"/>
                      <w:bCs/>
                      <w:sz w:val="22"/>
                      <w:szCs w:val="22"/>
                    </w:rPr>
                  </w:pPr>
                  <w:r w:rsidRPr="00585464">
                    <w:rPr>
                      <w:rFonts w:asciiTheme="majorBidi" w:hAnsiTheme="majorBidi" w:cstheme="majorBidi"/>
                      <w:bCs/>
                      <w:sz w:val="22"/>
                      <w:szCs w:val="22"/>
                    </w:rPr>
                    <w:t>10%</w:t>
                  </w:r>
                </w:p>
              </w:tc>
            </w:tr>
            <w:tr w:rsidR="00585464" w:rsidRPr="00585464" w14:paraId="11FACE9D" w14:textId="77777777" w:rsidTr="005F7F85">
              <w:trPr>
                <w:trHeight w:val="890"/>
              </w:trPr>
              <w:tc>
                <w:tcPr>
                  <w:tcW w:w="3069" w:type="pct"/>
                  <w:tcBorders>
                    <w:top w:val="single" w:sz="4" w:space="0" w:color="auto"/>
                    <w:left w:val="single" w:sz="4" w:space="0" w:color="auto"/>
                    <w:bottom w:val="single" w:sz="4" w:space="0" w:color="auto"/>
                    <w:right w:val="single" w:sz="4" w:space="0" w:color="auto"/>
                  </w:tcBorders>
                  <w:hideMark/>
                </w:tcPr>
                <w:p w14:paraId="11C66613" w14:textId="77777777" w:rsidR="00585464" w:rsidRPr="00585464" w:rsidRDefault="00585464" w:rsidP="00585464">
                  <w:pPr>
                    <w:spacing w:line="360" w:lineRule="auto"/>
                    <w:jc w:val="both"/>
                    <w:rPr>
                      <w:rFonts w:asciiTheme="majorBidi" w:hAnsiTheme="majorBidi" w:cstheme="majorBidi"/>
                      <w:b/>
                      <w:sz w:val="22"/>
                      <w:szCs w:val="22"/>
                    </w:rPr>
                  </w:pPr>
                  <w:r w:rsidRPr="00585464">
                    <w:rPr>
                      <w:rFonts w:asciiTheme="majorBidi" w:hAnsiTheme="majorBidi" w:cstheme="majorBidi"/>
                      <w:bCs/>
                      <w:sz w:val="22"/>
                      <w:szCs w:val="22"/>
                    </w:rPr>
                    <w:t>Desk review report and summary of initial findings.</w:t>
                  </w:r>
                </w:p>
              </w:tc>
              <w:tc>
                <w:tcPr>
                  <w:tcW w:w="978" w:type="pct"/>
                  <w:tcBorders>
                    <w:top w:val="single" w:sz="4" w:space="0" w:color="auto"/>
                    <w:left w:val="single" w:sz="4" w:space="0" w:color="auto"/>
                    <w:bottom w:val="single" w:sz="4" w:space="0" w:color="auto"/>
                    <w:right w:val="single" w:sz="4" w:space="0" w:color="auto"/>
                  </w:tcBorders>
                  <w:hideMark/>
                </w:tcPr>
                <w:p w14:paraId="1A41EA20" w14:textId="77777777" w:rsidR="00585464" w:rsidRPr="00F87AB6" w:rsidRDefault="005F7F85" w:rsidP="00585464">
                  <w:pPr>
                    <w:jc w:val="both"/>
                    <w:rPr>
                      <w:rFonts w:asciiTheme="majorBidi" w:eastAsia="Calibri" w:hAnsiTheme="majorBidi" w:cstheme="majorBidi"/>
                      <w:sz w:val="22"/>
                      <w:szCs w:val="22"/>
                    </w:rPr>
                  </w:pPr>
                  <w:r w:rsidRPr="00F87AB6">
                    <w:rPr>
                      <w:rFonts w:asciiTheme="majorBidi" w:eastAsia="Calibri" w:hAnsiTheme="majorBidi" w:cstheme="majorBidi"/>
                      <w:sz w:val="22"/>
                      <w:szCs w:val="22"/>
                    </w:rPr>
                    <w:t>Within 1 month after submission of the inception report</w:t>
                  </w:r>
                </w:p>
                <w:p w14:paraId="034691C4" w14:textId="7A8FE754" w:rsidR="00601CB2" w:rsidRPr="00F87AB6" w:rsidRDefault="00601CB2" w:rsidP="00585464">
                  <w:pPr>
                    <w:jc w:val="both"/>
                    <w:rPr>
                      <w:rFonts w:asciiTheme="majorBidi" w:hAnsiTheme="majorBidi" w:cstheme="majorBidi"/>
                      <w:bCs/>
                      <w:sz w:val="22"/>
                      <w:szCs w:val="22"/>
                    </w:rPr>
                  </w:pPr>
                </w:p>
              </w:tc>
              <w:tc>
                <w:tcPr>
                  <w:tcW w:w="954" w:type="pct"/>
                  <w:tcBorders>
                    <w:top w:val="single" w:sz="4" w:space="0" w:color="auto"/>
                    <w:left w:val="single" w:sz="4" w:space="0" w:color="auto"/>
                    <w:bottom w:val="single" w:sz="4" w:space="0" w:color="auto"/>
                    <w:right w:val="single" w:sz="4" w:space="0" w:color="auto"/>
                  </w:tcBorders>
                  <w:hideMark/>
                </w:tcPr>
                <w:p w14:paraId="4552BBC8" w14:textId="77777777" w:rsidR="00585464" w:rsidRPr="00585464" w:rsidRDefault="00585464" w:rsidP="00585464">
                  <w:pPr>
                    <w:jc w:val="both"/>
                    <w:rPr>
                      <w:rFonts w:asciiTheme="majorBidi" w:hAnsiTheme="majorBidi" w:cstheme="majorBidi"/>
                      <w:bCs/>
                      <w:sz w:val="22"/>
                      <w:szCs w:val="22"/>
                    </w:rPr>
                  </w:pPr>
                  <w:r w:rsidRPr="00585464">
                    <w:rPr>
                      <w:rFonts w:asciiTheme="majorBidi" w:hAnsiTheme="majorBidi" w:cstheme="majorBidi"/>
                      <w:bCs/>
                      <w:sz w:val="22"/>
                      <w:szCs w:val="22"/>
                    </w:rPr>
                    <w:t>20%</w:t>
                  </w:r>
                </w:p>
              </w:tc>
            </w:tr>
            <w:tr w:rsidR="00585464" w:rsidRPr="00585464" w14:paraId="05BDC835" w14:textId="77777777" w:rsidTr="005F7F85">
              <w:trPr>
                <w:trHeight w:val="247"/>
              </w:trPr>
              <w:tc>
                <w:tcPr>
                  <w:tcW w:w="3069" w:type="pct"/>
                  <w:tcBorders>
                    <w:top w:val="single" w:sz="4" w:space="0" w:color="auto"/>
                    <w:left w:val="single" w:sz="4" w:space="0" w:color="auto"/>
                    <w:bottom w:val="single" w:sz="4" w:space="0" w:color="auto"/>
                    <w:right w:val="single" w:sz="4" w:space="0" w:color="auto"/>
                  </w:tcBorders>
                  <w:hideMark/>
                </w:tcPr>
                <w:p w14:paraId="5DD5172E" w14:textId="77777777" w:rsidR="00585464" w:rsidRPr="00585464" w:rsidRDefault="00585464" w:rsidP="00585464">
                  <w:pPr>
                    <w:spacing w:line="360" w:lineRule="auto"/>
                    <w:jc w:val="both"/>
                    <w:rPr>
                      <w:rFonts w:asciiTheme="majorBidi" w:hAnsiTheme="majorBidi" w:cstheme="majorBidi"/>
                      <w:bCs/>
                      <w:sz w:val="22"/>
                      <w:szCs w:val="22"/>
                    </w:rPr>
                  </w:pPr>
                  <w:r w:rsidRPr="00585464">
                    <w:rPr>
                      <w:rFonts w:asciiTheme="majorBidi" w:hAnsiTheme="majorBidi" w:cstheme="majorBidi"/>
                      <w:b/>
                      <w:sz w:val="22"/>
                      <w:szCs w:val="22"/>
                    </w:rPr>
                    <w:t>Draft report 1:</w:t>
                  </w:r>
                  <w:r w:rsidRPr="00585464">
                    <w:rPr>
                      <w:rFonts w:asciiTheme="majorBidi" w:hAnsiTheme="majorBidi" w:cstheme="majorBidi"/>
                      <w:bCs/>
                      <w:sz w:val="22"/>
                      <w:szCs w:val="22"/>
                    </w:rPr>
                    <w:t xml:space="preserve"> First draft of the Multiple Learning Pathway Framework submitted.</w:t>
                  </w:r>
                </w:p>
              </w:tc>
              <w:tc>
                <w:tcPr>
                  <w:tcW w:w="978" w:type="pct"/>
                  <w:tcBorders>
                    <w:top w:val="single" w:sz="4" w:space="0" w:color="auto"/>
                    <w:left w:val="single" w:sz="4" w:space="0" w:color="auto"/>
                    <w:bottom w:val="single" w:sz="4" w:space="0" w:color="auto"/>
                    <w:right w:val="single" w:sz="4" w:space="0" w:color="auto"/>
                  </w:tcBorders>
                  <w:hideMark/>
                </w:tcPr>
                <w:p w14:paraId="6DBF7FE6" w14:textId="77777777" w:rsidR="00585464" w:rsidRPr="00F87AB6" w:rsidRDefault="00601CB2" w:rsidP="00585464">
                  <w:pPr>
                    <w:jc w:val="both"/>
                    <w:rPr>
                      <w:rFonts w:asciiTheme="majorBidi" w:eastAsia="Calibri" w:hAnsiTheme="majorBidi" w:cstheme="majorBidi"/>
                      <w:sz w:val="22"/>
                      <w:szCs w:val="22"/>
                    </w:rPr>
                  </w:pPr>
                  <w:r w:rsidRPr="00F87AB6">
                    <w:rPr>
                      <w:rFonts w:asciiTheme="majorBidi" w:eastAsia="Calibri" w:hAnsiTheme="majorBidi" w:cstheme="majorBidi"/>
                      <w:sz w:val="22"/>
                      <w:szCs w:val="22"/>
                    </w:rPr>
                    <w:t>Within 6 weeks after approval of the desk review report</w:t>
                  </w:r>
                </w:p>
                <w:p w14:paraId="52E717C0" w14:textId="61AA84C4" w:rsidR="00601CB2" w:rsidRPr="00F87AB6" w:rsidRDefault="00601CB2" w:rsidP="00585464">
                  <w:pPr>
                    <w:jc w:val="both"/>
                    <w:rPr>
                      <w:rFonts w:asciiTheme="majorBidi" w:hAnsiTheme="majorBidi" w:cstheme="majorBidi"/>
                      <w:bCs/>
                      <w:sz w:val="22"/>
                      <w:szCs w:val="22"/>
                    </w:rPr>
                  </w:pPr>
                </w:p>
              </w:tc>
              <w:tc>
                <w:tcPr>
                  <w:tcW w:w="954" w:type="pct"/>
                  <w:tcBorders>
                    <w:top w:val="single" w:sz="4" w:space="0" w:color="auto"/>
                    <w:left w:val="single" w:sz="4" w:space="0" w:color="auto"/>
                    <w:bottom w:val="single" w:sz="4" w:space="0" w:color="auto"/>
                    <w:right w:val="single" w:sz="4" w:space="0" w:color="auto"/>
                  </w:tcBorders>
                  <w:hideMark/>
                </w:tcPr>
                <w:p w14:paraId="06870B01" w14:textId="77777777" w:rsidR="00585464" w:rsidRPr="00585464" w:rsidRDefault="00585464" w:rsidP="00585464">
                  <w:pPr>
                    <w:jc w:val="both"/>
                    <w:rPr>
                      <w:rFonts w:asciiTheme="majorBidi" w:hAnsiTheme="majorBidi" w:cstheme="majorBidi"/>
                      <w:bCs/>
                      <w:sz w:val="22"/>
                      <w:szCs w:val="22"/>
                    </w:rPr>
                  </w:pPr>
                  <w:r w:rsidRPr="00585464">
                    <w:rPr>
                      <w:rFonts w:asciiTheme="majorBidi" w:hAnsiTheme="majorBidi" w:cstheme="majorBidi"/>
                      <w:bCs/>
                      <w:sz w:val="22"/>
                      <w:szCs w:val="22"/>
                    </w:rPr>
                    <w:t>20%</w:t>
                  </w:r>
                </w:p>
              </w:tc>
            </w:tr>
            <w:tr w:rsidR="00585464" w:rsidRPr="00585464" w14:paraId="2176134F" w14:textId="77777777" w:rsidTr="005F7F85">
              <w:trPr>
                <w:trHeight w:val="247"/>
              </w:trPr>
              <w:tc>
                <w:tcPr>
                  <w:tcW w:w="3069" w:type="pct"/>
                  <w:tcBorders>
                    <w:top w:val="single" w:sz="4" w:space="0" w:color="auto"/>
                    <w:left w:val="single" w:sz="4" w:space="0" w:color="auto"/>
                    <w:bottom w:val="single" w:sz="4" w:space="0" w:color="auto"/>
                    <w:right w:val="single" w:sz="4" w:space="0" w:color="auto"/>
                  </w:tcBorders>
                  <w:hideMark/>
                </w:tcPr>
                <w:p w14:paraId="5CB65E7C" w14:textId="77777777" w:rsidR="00585464" w:rsidRPr="00585464" w:rsidRDefault="00585464" w:rsidP="00585464">
                  <w:pPr>
                    <w:spacing w:line="360" w:lineRule="auto"/>
                    <w:jc w:val="both"/>
                    <w:rPr>
                      <w:rFonts w:asciiTheme="majorBidi" w:hAnsiTheme="majorBidi" w:cstheme="majorBidi"/>
                      <w:bCs/>
                      <w:sz w:val="22"/>
                      <w:szCs w:val="22"/>
                    </w:rPr>
                  </w:pPr>
                  <w:r w:rsidRPr="00585464">
                    <w:rPr>
                      <w:rFonts w:asciiTheme="majorBidi" w:hAnsiTheme="majorBidi" w:cstheme="majorBidi"/>
                      <w:b/>
                      <w:sz w:val="22"/>
                      <w:szCs w:val="22"/>
                    </w:rPr>
                    <w:t>Validation Workshop:</w:t>
                  </w:r>
                  <w:r w:rsidRPr="00585464">
                    <w:rPr>
                      <w:rFonts w:asciiTheme="majorBidi" w:hAnsiTheme="majorBidi" w:cstheme="majorBidi"/>
                      <w:bCs/>
                      <w:sz w:val="22"/>
                      <w:szCs w:val="22"/>
                    </w:rPr>
                    <w:t xml:space="preserve"> Workshop materials, including PowerPoint presentations and report on the validation workshop.</w:t>
                  </w:r>
                </w:p>
              </w:tc>
              <w:tc>
                <w:tcPr>
                  <w:tcW w:w="978" w:type="pct"/>
                  <w:tcBorders>
                    <w:top w:val="single" w:sz="4" w:space="0" w:color="auto"/>
                    <w:left w:val="single" w:sz="4" w:space="0" w:color="auto"/>
                    <w:bottom w:val="single" w:sz="4" w:space="0" w:color="auto"/>
                    <w:right w:val="single" w:sz="4" w:space="0" w:color="auto"/>
                  </w:tcBorders>
                  <w:hideMark/>
                </w:tcPr>
                <w:p w14:paraId="669A962F" w14:textId="69E7CEE9" w:rsidR="00585464" w:rsidRPr="00F87AB6" w:rsidRDefault="00601CB2" w:rsidP="003D196A">
                  <w:pPr>
                    <w:jc w:val="both"/>
                    <w:rPr>
                      <w:rFonts w:asciiTheme="majorBidi" w:eastAsia="Calibri" w:hAnsiTheme="majorBidi" w:cstheme="majorBidi"/>
                      <w:sz w:val="22"/>
                      <w:szCs w:val="22"/>
                    </w:rPr>
                  </w:pPr>
                  <w:r w:rsidRPr="00F87AB6">
                    <w:rPr>
                      <w:rFonts w:asciiTheme="majorBidi" w:eastAsia="Calibri" w:hAnsiTheme="majorBidi" w:cstheme="majorBidi"/>
                      <w:sz w:val="22"/>
                      <w:szCs w:val="22"/>
                    </w:rPr>
                    <w:t xml:space="preserve">Within </w:t>
                  </w:r>
                  <w:r w:rsidR="003D196A" w:rsidRPr="00F87AB6">
                    <w:rPr>
                      <w:rFonts w:asciiTheme="majorBidi" w:eastAsia="Calibri" w:hAnsiTheme="majorBidi" w:cstheme="majorBidi"/>
                      <w:sz w:val="22"/>
                      <w:szCs w:val="22"/>
                    </w:rPr>
                    <w:t>4</w:t>
                  </w:r>
                  <w:r w:rsidRPr="00F87AB6">
                    <w:rPr>
                      <w:rFonts w:asciiTheme="majorBidi" w:eastAsia="Calibri" w:hAnsiTheme="majorBidi" w:cstheme="majorBidi"/>
                      <w:sz w:val="22"/>
                      <w:szCs w:val="22"/>
                    </w:rPr>
                    <w:t xml:space="preserve"> week</w:t>
                  </w:r>
                  <w:r w:rsidR="003D196A" w:rsidRPr="00F87AB6">
                    <w:rPr>
                      <w:rFonts w:asciiTheme="majorBidi" w:eastAsia="Calibri" w:hAnsiTheme="majorBidi" w:cstheme="majorBidi"/>
                      <w:sz w:val="22"/>
                      <w:szCs w:val="22"/>
                    </w:rPr>
                    <w:t>s</w:t>
                  </w:r>
                  <w:r w:rsidRPr="00F87AB6">
                    <w:rPr>
                      <w:rFonts w:asciiTheme="majorBidi" w:eastAsia="Calibri" w:hAnsiTheme="majorBidi" w:cstheme="majorBidi"/>
                      <w:sz w:val="22"/>
                      <w:szCs w:val="22"/>
                    </w:rPr>
                    <w:t xml:space="preserve"> after submission of the draft report 1</w:t>
                  </w:r>
                </w:p>
                <w:p w14:paraId="5B53B4F4" w14:textId="7B98E163" w:rsidR="00601CB2" w:rsidRPr="00F87AB6" w:rsidRDefault="00601CB2" w:rsidP="00601CB2">
                  <w:pPr>
                    <w:jc w:val="both"/>
                    <w:rPr>
                      <w:rFonts w:asciiTheme="majorBidi" w:hAnsiTheme="majorBidi" w:cstheme="majorBidi"/>
                      <w:bCs/>
                      <w:sz w:val="22"/>
                      <w:szCs w:val="22"/>
                    </w:rPr>
                  </w:pPr>
                </w:p>
              </w:tc>
              <w:tc>
                <w:tcPr>
                  <w:tcW w:w="954" w:type="pct"/>
                  <w:tcBorders>
                    <w:top w:val="single" w:sz="4" w:space="0" w:color="auto"/>
                    <w:left w:val="single" w:sz="4" w:space="0" w:color="auto"/>
                    <w:bottom w:val="single" w:sz="4" w:space="0" w:color="auto"/>
                    <w:right w:val="single" w:sz="4" w:space="0" w:color="auto"/>
                  </w:tcBorders>
                  <w:hideMark/>
                </w:tcPr>
                <w:p w14:paraId="3551E2C9" w14:textId="77777777" w:rsidR="00585464" w:rsidRPr="00585464" w:rsidRDefault="00585464" w:rsidP="00585464">
                  <w:pPr>
                    <w:jc w:val="both"/>
                    <w:rPr>
                      <w:rFonts w:asciiTheme="majorBidi" w:hAnsiTheme="majorBidi" w:cstheme="majorBidi"/>
                      <w:bCs/>
                      <w:sz w:val="22"/>
                      <w:szCs w:val="22"/>
                    </w:rPr>
                  </w:pPr>
                  <w:r w:rsidRPr="00585464">
                    <w:rPr>
                      <w:rFonts w:asciiTheme="majorBidi" w:hAnsiTheme="majorBidi" w:cstheme="majorBidi"/>
                      <w:bCs/>
                      <w:sz w:val="22"/>
                      <w:szCs w:val="22"/>
                    </w:rPr>
                    <w:t>18%</w:t>
                  </w:r>
                </w:p>
              </w:tc>
            </w:tr>
            <w:tr w:rsidR="00585464" w:rsidRPr="00585464" w14:paraId="04954486" w14:textId="77777777" w:rsidTr="005F7F85">
              <w:trPr>
                <w:trHeight w:val="247"/>
              </w:trPr>
              <w:tc>
                <w:tcPr>
                  <w:tcW w:w="3069" w:type="pct"/>
                  <w:tcBorders>
                    <w:top w:val="single" w:sz="4" w:space="0" w:color="auto"/>
                    <w:left w:val="single" w:sz="4" w:space="0" w:color="auto"/>
                    <w:bottom w:val="single" w:sz="4" w:space="0" w:color="auto"/>
                    <w:right w:val="single" w:sz="4" w:space="0" w:color="auto"/>
                  </w:tcBorders>
                  <w:hideMark/>
                </w:tcPr>
                <w:p w14:paraId="49CF92D1" w14:textId="77777777" w:rsidR="00585464" w:rsidRPr="00585464" w:rsidRDefault="00585464" w:rsidP="00585464">
                  <w:pPr>
                    <w:spacing w:line="360" w:lineRule="auto"/>
                    <w:jc w:val="both"/>
                    <w:rPr>
                      <w:rFonts w:asciiTheme="majorBidi" w:hAnsiTheme="majorBidi" w:cstheme="majorBidi"/>
                      <w:b/>
                      <w:sz w:val="22"/>
                      <w:szCs w:val="22"/>
                    </w:rPr>
                  </w:pPr>
                  <w:r w:rsidRPr="00585464">
                    <w:rPr>
                      <w:rFonts w:asciiTheme="majorBidi" w:hAnsiTheme="majorBidi" w:cstheme="majorBidi"/>
                      <w:b/>
                      <w:sz w:val="22"/>
                      <w:szCs w:val="22"/>
                    </w:rPr>
                    <w:t xml:space="preserve">Draft Report 2: </w:t>
                  </w:r>
                  <w:r w:rsidRPr="00585464">
                    <w:rPr>
                      <w:rFonts w:asciiTheme="majorBidi" w:hAnsiTheme="majorBidi" w:cstheme="majorBidi"/>
                      <w:bCs/>
                      <w:sz w:val="22"/>
                      <w:szCs w:val="22"/>
                    </w:rPr>
                    <w:t>Second draft with validation workshop comments.</w:t>
                  </w:r>
                </w:p>
              </w:tc>
              <w:tc>
                <w:tcPr>
                  <w:tcW w:w="978" w:type="pct"/>
                  <w:tcBorders>
                    <w:top w:val="single" w:sz="4" w:space="0" w:color="auto"/>
                    <w:left w:val="single" w:sz="4" w:space="0" w:color="auto"/>
                    <w:bottom w:val="single" w:sz="4" w:space="0" w:color="auto"/>
                    <w:right w:val="single" w:sz="4" w:space="0" w:color="auto"/>
                  </w:tcBorders>
                  <w:hideMark/>
                </w:tcPr>
                <w:p w14:paraId="3B4042F4" w14:textId="707CAA48" w:rsidR="00585464" w:rsidRPr="00F87AB6" w:rsidRDefault="00601CB2" w:rsidP="00601CB2">
                  <w:pPr>
                    <w:jc w:val="both"/>
                    <w:rPr>
                      <w:rFonts w:asciiTheme="majorBidi" w:hAnsiTheme="majorBidi" w:cstheme="majorBidi"/>
                      <w:bCs/>
                      <w:sz w:val="22"/>
                      <w:szCs w:val="22"/>
                    </w:rPr>
                  </w:pPr>
                  <w:r w:rsidRPr="00F87AB6">
                    <w:rPr>
                      <w:rFonts w:asciiTheme="majorBidi" w:eastAsia="Calibri" w:hAnsiTheme="majorBidi" w:cstheme="majorBidi"/>
                      <w:sz w:val="22"/>
                      <w:szCs w:val="22"/>
                    </w:rPr>
                    <w:t>Within 2 weeks after the validation workshop</w:t>
                  </w:r>
                </w:p>
              </w:tc>
              <w:tc>
                <w:tcPr>
                  <w:tcW w:w="954" w:type="pct"/>
                  <w:tcBorders>
                    <w:top w:val="single" w:sz="4" w:space="0" w:color="auto"/>
                    <w:left w:val="single" w:sz="4" w:space="0" w:color="auto"/>
                    <w:bottom w:val="single" w:sz="4" w:space="0" w:color="auto"/>
                    <w:right w:val="single" w:sz="4" w:space="0" w:color="auto"/>
                  </w:tcBorders>
                  <w:hideMark/>
                </w:tcPr>
                <w:p w14:paraId="2B555B1D" w14:textId="77777777" w:rsidR="00585464" w:rsidRPr="00585464" w:rsidRDefault="00585464" w:rsidP="00585464">
                  <w:pPr>
                    <w:jc w:val="both"/>
                    <w:rPr>
                      <w:rFonts w:asciiTheme="majorBidi" w:hAnsiTheme="majorBidi" w:cstheme="majorBidi"/>
                      <w:bCs/>
                      <w:sz w:val="22"/>
                      <w:szCs w:val="22"/>
                    </w:rPr>
                  </w:pPr>
                  <w:r w:rsidRPr="00585464">
                    <w:rPr>
                      <w:rFonts w:asciiTheme="majorBidi" w:hAnsiTheme="majorBidi" w:cstheme="majorBidi"/>
                      <w:bCs/>
                      <w:sz w:val="22"/>
                      <w:szCs w:val="22"/>
                    </w:rPr>
                    <w:t>20%</w:t>
                  </w:r>
                </w:p>
              </w:tc>
            </w:tr>
            <w:tr w:rsidR="00585464" w:rsidRPr="00585464" w14:paraId="5DE28371" w14:textId="77777777" w:rsidTr="005F7F85">
              <w:trPr>
                <w:trHeight w:val="247"/>
              </w:trPr>
              <w:tc>
                <w:tcPr>
                  <w:tcW w:w="3069" w:type="pct"/>
                  <w:tcBorders>
                    <w:top w:val="single" w:sz="4" w:space="0" w:color="auto"/>
                    <w:left w:val="single" w:sz="4" w:space="0" w:color="auto"/>
                    <w:bottom w:val="single" w:sz="4" w:space="0" w:color="auto"/>
                    <w:right w:val="single" w:sz="4" w:space="0" w:color="auto"/>
                  </w:tcBorders>
                  <w:hideMark/>
                </w:tcPr>
                <w:p w14:paraId="6D728C1D" w14:textId="77777777" w:rsidR="00585464" w:rsidRPr="00585464" w:rsidRDefault="00585464" w:rsidP="00585464">
                  <w:pPr>
                    <w:spacing w:line="360" w:lineRule="auto"/>
                    <w:jc w:val="both"/>
                    <w:rPr>
                      <w:rFonts w:asciiTheme="majorBidi" w:hAnsiTheme="majorBidi" w:cstheme="majorBidi"/>
                      <w:bCs/>
                      <w:sz w:val="22"/>
                      <w:szCs w:val="22"/>
                    </w:rPr>
                  </w:pPr>
                  <w:r w:rsidRPr="00585464">
                    <w:rPr>
                      <w:rFonts w:asciiTheme="majorBidi" w:hAnsiTheme="majorBidi" w:cstheme="majorBidi"/>
                      <w:b/>
                      <w:bCs/>
                      <w:sz w:val="22"/>
                      <w:szCs w:val="22"/>
                    </w:rPr>
                    <w:t>Final Policy Framework:</w:t>
                  </w:r>
                  <w:r w:rsidRPr="00585464">
                    <w:rPr>
                      <w:rFonts w:asciiTheme="majorBidi" w:hAnsiTheme="majorBidi" w:cstheme="majorBidi"/>
                      <w:sz w:val="22"/>
                      <w:szCs w:val="22"/>
                    </w:rPr>
                    <w:t xml:space="preserve">  Comprehensive Multiple Learning Pathways Policy Framework that includes implementation strategies, monitoring mechanisms and actionable recommendations. (The M&amp;E framework should include key components such as indicators, data sources, and feedback loops to enable ongoing assessment and continuous improvement. Additionally, the policy framework must explicitly address equity dimensions including gender, disability, and other at-risk or marginalized groups to ensure that MLP supports the inclusion of all learners within the education system)</w:t>
                  </w:r>
                </w:p>
              </w:tc>
              <w:tc>
                <w:tcPr>
                  <w:tcW w:w="978" w:type="pct"/>
                  <w:tcBorders>
                    <w:top w:val="single" w:sz="4" w:space="0" w:color="auto"/>
                    <w:left w:val="single" w:sz="4" w:space="0" w:color="auto"/>
                    <w:bottom w:val="single" w:sz="4" w:space="0" w:color="auto"/>
                    <w:right w:val="single" w:sz="4" w:space="0" w:color="auto"/>
                  </w:tcBorders>
                  <w:hideMark/>
                </w:tcPr>
                <w:p w14:paraId="5E7620A8" w14:textId="7A5B43B8" w:rsidR="00585464" w:rsidRPr="00BE6D2D" w:rsidRDefault="00601CB2" w:rsidP="00601CB2">
                  <w:pPr>
                    <w:jc w:val="both"/>
                    <w:rPr>
                      <w:rFonts w:asciiTheme="majorBidi" w:hAnsiTheme="majorBidi" w:cstheme="majorBidi"/>
                      <w:bCs/>
                      <w:sz w:val="22"/>
                      <w:szCs w:val="22"/>
                    </w:rPr>
                  </w:pPr>
                  <w:r w:rsidRPr="00F87AB6">
                    <w:rPr>
                      <w:rFonts w:asciiTheme="majorBidi" w:eastAsia="Calibri" w:hAnsiTheme="majorBidi" w:cstheme="majorBidi"/>
                      <w:sz w:val="22"/>
                      <w:szCs w:val="22"/>
                    </w:rPr>
                    <w:t>Within 2 weeks after the draft report 2 submission</w:t>
                  </w:r>
                </w:p>
              </w:tc>
              <w:tc>
                <w:tcPr>
                  <w:tcW w:w="954" w:type="pct"/>
                  <w:tcBorders>
                    <w:top w:val="single" w:sz="4" w:space="0" w:color="auto"/>
                    <w:left w:val="single" w:sz="4" w:space="0" w:color="auto"/>
                    <w:bottom w:val="single" w:sz="4" w:space="0" w:color="auto"/>
                    <w:right w:val="single" w:sz="4" w:space="0" w:color="auto"/>
                  </w:tcBorders>
                  <w:hideMark/>
                </w:tcPr>
                <w:p w14:paraId="74CFAB10" w14:textId="77777777" w:rsidR="00585464" w:rsidRPr="00585464" w:rsidRDefault="00585464" w:rsidP="00585464">
                  <w:pPr>
                    <w:jc w:val="both"/>
                    <w:rPr>
                      <w:rFonts w:asciiTheme="majorBidi" w:hAnsiTheme="majorBidi" w:cstheme="majorBidi"/>
                      <w:bCs/>
                      <w:sz w:val="22"/>
                      <w:szCs w:val="22"/>
                    </w:rPr>
                  </w:pPr>
                  <w:r w:rsidRPr="00585464">
                    <w:rPr>
                      <w:rFonts w:asciiTheme="majorBidi" w:hAnsiTheme="majorBidi" w:cstheme="majorBidi"/>
                      <w:bCs/>
                      <w:sz w:val="22"/>
                      <w:szCs w:val="22"/>
                    </w:rPr>
                    <w:t>12%</w:t>
                  </w:r>
                </w:p>
              </w:tc>
            </w:tr>
          </w:tbl>
          <w:p w14:paraId="55D95EFD" w14:textId="77777777" w:rsidR="00585464" w:rsidRPr="00585464" w:rsidRDefault="00585464" w:rsidP="00585464">
            <w:pPr>
              <w:jc w:val="both"/>
              <w:rPr>
                <w:rFonts w:asciiTheme="majorBidi" w:hAnsiTheme="majorBidi" w:cstheme="majorBidi"/>
                <w:b/>
              </w:rPr>
            </w:pPr>
          </w:p>
        </w:tc>
      </w:tr>
      <w:tr w:rsidR="00585464" w:rsidRPr="00585464" w14:paraId="67AE789E" w14:textId="77777777" w:rsidTr="00585464">
        <w:trPr>
          <w:trHeight w:val="575"/>
        </w:trPr>
        <w:tc>
          <w:tcPr>
            <w:tcW w:w="9895" w:type="dxa"/>
            <w:tcBorders>
              <w:top w:val="single" w:sz="4" w:space="0" w:color="auto"/>
              <w:left w:val="single" w:sz="4" w:space="0" w:color="auto"/>
              <w:bottom w:val="single" w:sz="4" w:space="0" w:color="auto"/>
              <w:right w:val="single" w:sz="4" w:space="0" w:color="auto"/>
            </w:tcBorders>
            <w:hideMark/>
          </w:tcPr>
          <w:p w14:paraId="5445EECB" w14:textId="77777777" w:rsidR="008D1ED0" w:rsidRDefault="00585464" w:rsidP="00585464">
            <w:pPr>
              <w:pStyle w:val="ListParagraph"/>
              <w:numPr>
                <w:ilvl w:val="0"/>
                <w:numId w:val="38"/>
              </w:numPr>
              <w:spacing w:line="360" w:lineRule="auto"/>
              <w:jc w:val="both"/>
              <w:rPr>
                <w:rFonts w:asciiTheme="majorBidi" w:hAnsiTheme="majorBidi" w:cstheme="majorBidi"/>
                <w:b/>
              </w:rPr>
            </w:pPr>
            <w:r>
              <w:rPr>
                <w:rFonts w:asciiTheme="majorBidi" w:hAnsiTheme="majorBidi" w:cstheme="majorBidi"/>
                <w:b/>
              </w:rPr>
              <w:lastRenderedPageBreak/>
              <w:t xml:space="preserve"> </w:t>
            </w:r>
            <w:r w:rsidRPr="00585464">
              <w:rPr>
                <w:rFonts w:asciiTheme="majorBidi" w:hAnsiTheme="majorBidi" w:cstheme="majorBidi"/>
                <w:b/>
              </w:rPr>
              <w:t xml:space="preserve">Travel (if required.) </w:t>
            </w:r>
          </w:p>
          <w:p w14:paraId="0B82CBDF" w14:textId="18A0AA63" w:rsidR="008D1ED0" w:rsidRPr="008D1ED0" w:rsidRDefault="008D1ED0" w:rsidP="008D1ED0">
            <w:pPr>
              <w:pStyle w:val="ListParagraph"/>
              <w:spacing w:line="360" w:lineRule="auto"/>
              <w:ind w:left="360"/>
              <w:jc w:val="both"/>
              <w:rPr>
                <w:rFonts w:asciiTheme="majorBidi" w:hAnsiTheme="majorBidi" w:cstheme="majorBidi"/>
                <w:bCs/>
              </w:rPr>
            </w:pPr>
            <w:r>
              <w:rPr>
                <w:rFonts w:asciiTheme="majorBidi" w:hAnsiTheme="majorBidi" w:cstheme="majorBidi"/>
                <w:bCs/>
              </w:rPr>
              <w:t>Not required.</w:t>
            </w:r>
          </w:p>
          <w:p w14:paraId="3AA9F29A" w14:textId="77777777" w:rsidR="005F7F85" w:rsidRDefault="005F7F85" w:rsidP="00585464">
            <w:pPr>
              <w:pStyle w:val="ListParagraph"/>
              <w:numPr>
                <w:ilvl w:val="0"/>
                <w:numId w:val="38"/>
              </w:numPr>
              <w:spacing w:line="360" w:lineRule="auto"/>
              <w:jc w:val="both"/>
              <w:rPr>
                <w:rFonts w:asciiTheme="majorBidi" w:hAnsiTheme="majorBidi" w:cstheme="majorBidi"/>
                <w:b/>
              </w:rPr>
            </w:pPr>
            <w:r>
              <w:rPr>
                <w:rFonts w:asciiTheme="majorBidi" w:hAnsiTheme="majorBidi" w:cstheme="majorBidi"/>
                <w:b/>
              </w:rPr>
              <w:t>Estimated Duration:</w:t>
            </w:r>
          </w:p>
          <w:p w14:paraId="0D1B3434" w14:textId="13DA64D3" w:rsidR="005F7F85" w:rsidRPr="005F7F85" w:rsidRDefault="005F7F85" w:rsidP="005F7F85">
            <w:pPr>
              <w:spacing w:line="360" w:lineRule="auto"/>
              <w:jc w:val="both"/>
              <w:rPr>
                <w:rFonts w:asciiTheme="majorBidi" w:hAnsiTheme="majorBidi" w:cstheme="majorBidi"/>
                <w:bCs/>
              </w:rPr>
            </w:pPr>
            <w:r w:rsidRPr="00F87AB6">
              <w:rPr>
                <w:rFonts w:asciiTheme="majorBidi" w:hAnsiTheme="majorBidi" w:cstheme="majorBidi"/>
                <w:bCs/>
              </w:rPr>
              <w:t>04 Months</w:t>
            </w:r>
          </w:p>
        </w:tc>
      </w:tr>
      <w:tr w:rsidR="00585464" w:rsidRPr="00585464" w14:paraId="7EEB2036" w14:textId="77777777" w:rsidTr="00585464">
        <w:trPr>
          <w:trHeight w:val="575"/>
        </w:trPr>
        <w:tc>
          <w:tcPr>
            <w:tcW w:w="9895" w:type="dxa"/>
            <w:tcBorders>
              <w:top w:val="single" w:sz="4" w:space="0" w:color="auto"/>
              <w:left w:val="single" w:sz="4" w:space="0" w:color="auto"/>
              <w:bottom w:val="single" w:sz="4" w:space="0" w:color="auto"/>
              <w:right w:val="single" w:sz="4" w:space="0" w:color="auto"/>
            </w:tcBorders>
            <w:hideMark/>
          </w:tcPr>
          <w:p w14:paraId="2B563B69" w14:textId="77777777" w:rsidR="00585464" w:rsidRPr="00585464" w:rsidRDefault="00585464" w:rsidP="00585464">
            <w:pPr>
              <w:numPr>
                <w:ilvl w:val="0"/>
                <w:numId w:val="40"/>
              </w:numPr>
              <w:spacing w:line="360" w:lineRule="auto"/>
              <w:jc w:val="both"/>
              <w:rPr>
                <w:rFonts w:asciiTheme="majorBidi" w:hAnsiTheme="majorBidi" w:cstheme="majorBidi"/>
                <w:b/>
              </w:rPr>
            </w:pPr>
            <w:r w:rsidRPr="00585464">
              <w:rPr>
                <w:rFonts w:asciiTheme="majorBidi" w:hAnsiTheme="majorBidi" w:cstheme="majorBidi"/>
                <w:b/>
              </w:rPr>
              <w:t>Quality assurance</w:t>
            </w:r>
          </w:p>
          <w:p w14:paraId="26320835" w14:textId="77777777" w:rsidR="00585464" w:rsidRPr="00585464" w:rsidRDefault="00585464" w:rsidP="00585464">
            <w:pPr>
              <w:spacing w:line="360" w:lineRule="auto"/>
              <w:ind w:left="68"/>
              <w:rPr>
                <w:rFonts w:asciiTheme="majorBidi" w:hAnsiTheme="majorBidi" w:cstheme="majorBidi"/>
                <w:bCs/>
              </w:rPr>
            </w:pPr>
            <w:r w:rsidRPr="00585464">
              <w:rPr>
                <w:rFonts w:asciiTheme="majorBidi" w:hAnsiTheme="majorBidi" w:cstheme="majorBidi"/>
                <w:bCs/>
              </w:rPr>
              <w:t xml:space="preserve">Ministry of Education will only make payment based on approval of specific deliverables as listed in this TOR. A technical review committee will be established to oversee the consultancy, quality assure the outputs, and formally sign off on deliverables. </w:t>
            </w:r>
          </w:p>
          <w:p w14:paraId="6871A3A8" w14:textId="77777777" w:rsidR="00585464" w:rsidRPr="00585464" w:rsidRDefault="00585464" w:rsidP="00585464">
            <w:pPr>
              <w:spacing w:line="360" w:lineRule="auto"/>
              <w:ind w:left="68"/>
              <w:rPr>
                <w:rFonts w:asciiTheme="majorBidi" w:hAnsiTheme="majorBidi" w:cstheme="majorBidi"/>
                <w:bCs/>
              </w:rPr>
            </w:pPr>
            <w:r w:rsidRPr="00585464">
              <w:rPr>
                <w:rFonts w:asciiTheme="majorBidi" w:hAnsiTheme="majorBidi" w:cstheme="majorBidi"/>
                <w:bCs/>
              </w:rPr>
              <w:t>This team will be established as follows:</w:t>
            </w:r>
          </w:p>
          <w:p w14:paraId="6AA04C08" w14:textId="77777777" w:rsidR="00585464" w:rsidRPr="00585464" w:rsidRDefault="00585464" w:rsidP="00585464">
            <w:pPr>
              <w:spacing w:line="360" w:lineRule="auto"/>
              <w:ind w:left="68"/>
              <w:rPr>
                <w:rFonts w:asciiTheme="majorBidi" w:hAnsiTheme="majorBidi" w:cstheme="majorBidi"/>
                <w:bCs/>
              </w:rPr>
            </w:pPr>
            <w:r w:rsidRPr="00585464">
              <w:rPr>
                <w:rFonts w:asciiTheme="majorBidi" w:hAnsiTheme="majorBidi" w:cstheme="majorBidi"/>
                <w:bCs/>
              </w:rPr>
              <w:t>a) Three members from Ministry of Education (</w:t>
            </w:r>
            <w:proofErr w:type="spellStart"/>
            <w:r w:rsidRPr="00585464">
              <w:rPr>
                <w:rFonts w:asciiTheme="majorBidi" w:hAnsiTheme="majorBidi" w:cstheme="majorBidi"/>
                <w:bCs/>
              </w:rPr>
              <w:t>MoE</w:t>
            </w:r>
            <w:proofErr w:type="spellEnd"/>
            <w:r w:rsidRPr="00585464">
              <w:rPr>
                <w:rFonts w:asciiTheme="majorBidi" w:hAnsiTheme="majorBidi" w:cstheme="majorBidi"/>
                <w:bCs/>
              </w:rPr>
              <w:t>), including two policy makers and one technical staff</w:t>
            </w:r>
          </w:p>
          <w:p w14:paraId="2291AD3E" w14:textId="77777777" w:rsidR="00585464" w:rsidRPr="00585464" w:rsidRDefault="00585464" w:rsidP="00585464">
            <w:pPr>
              <w:spacing w:line="360" w:lineRule="auto"/>
              <w:ind w:left="68"/>
              <w:rPr>
                <w:rFonts w:asciiTheme="majorBidi" w:hAnsiTheme="majorBidi" w:cstheme="majorBidi"/>
                <w:bCs/>
              </w:rPr>
            </w:pPr>
            <w:r w:rsidRPr="00585464">
              <w:rPr>
                <w:rFonts w:asciiTheme="majorBidi" w:hAnsiTheme="majorBidi" w:cstheme="majorBidi"/>
                <w:bCs/>
              </w:rPr>
              <w:t>b) One member from the National Institute of Education</w:t>
            </w:r>
          </w:p>
          <w:p w14:paraId="49AFF14C" w14:textId="77777777" w:rsidR="00585464" w:rsidRPr="00585464" w:rsidRDefault="00585464" w:rsidP="00585464">
            <w:pPr>
              <w:spacing w:line="360" w:lineRule="auto"/>
              <w:ind w:left="68"/>
              <w:rPr>
                <w:rFonts w:asciiTheme="majorBidi" w:hAnsiTheme="majorBidi" w:cstheme="majorBidi"/>
                <w:bCs/>
              </w:rPr>
            </w:pPr>
            <w:r w:rsidRPr="00585464">
              <w:rPr>
                <w:rFonts w:asciiTheme="majorBidi" w:hAnsiTheme="majorBidi" w:cstheme="majorBidi"/>
                <w:bCs/>
              </w:rPr>
              <w:t>c) One member from UNICEF Maldives</w:t>
            </w:r>
          </w:p>
          <w:p w14:paraId="7DC8DF46" w14:textId="77777777" w:rsidR="00585464" w:rsidRPr="00585464" w:rsidRDefault="00585464" w:rsidP="00585464">
            <w:pPr>
              <w:spacing w:line="360" w:lineRule="auto"/>
              <w:ind w:left="68"/>
              <w:rPr>
                <w:rFonts w:asciiTheme="majorBidi" w:hAnsiTheme="majorBidi" w:cstheme="majorBidi"/>
                <w:b/>
              </w:rPr>
            </w:pPr>
            <w:r w:rsidRPr="00585464">
              <w:rPr>
                <w:rFonts w:asciiTheme="majorBidi" w:hAnsiTheme="majorBidi" w:cstheme="majorBidi"/>
                <w:b/>
              </w:rPr>
              <w:t>The main responsibilities of this team are:</w:t>
            </w:r>
          </w:p>
          <w:p w14:paraId="1E2A8B80" w14:textId="77777777" w:rsidR="00585464" w:rsidRPr="00585464" w:rsidRDefault="00585464" w:rsidP="00585464">
            <w:pPr>
              <w:numPr>
                <w:ilvl w:val="0"/>
                <w:numId w:val="41"/>
              </w:numPr>
              <w:spacing w:line="360" w:lineRule="auto"/>
              <w:contextualSpacing/>
              <w:rPr>
                <w:rFonts w:asciiTheme="majorBidi" w:hAnsiTheme="majorBidi" w:cstheme="majorBidi"/>
                <w:bCs/>
              </w:rPr>
            </w:pPr>
            <w:r w:rsidRPr="00585464">
              <w:rPr>
                <w:rFonts w:asciiTheme="majorBidi" w:hAnsiTheme="majorBidi" w:cstheme="majorBidi"/>
                <w:bCs/>
              </w:rPr>
              <w:t>Review draft reports and provide feedback</w:t>
            </w:r>
          </w:p>
          <w:p w14:paraId="613665C5" w14:textId="77777777" w:rsidR="00585464" w:rsidRPr="00585464" w:rsidRDefault="00585464" w:rsidP="00585464">
            <w:pPr>
              <w:numPr>
                <w:ilvl w:val="0"/>
                <w:numId w:val="41"/>
              </w:numPr>
              <w:spacing w:line="360" w:lineRule="auto"/>
              <w:contextualSpacing/>
              <w:rPr>
                <w:rFonts w:asciiTheme="majorBidi" w:hAnsiTheme="majorBidi" w:cstheme="majorBidi"/>
                <w:bCs/>
              </w:rPr>
            </w:pPr>
            <w:r w:rsidRPr="00585464">
              <w:rPr>
                <w:rFonts w:asciiTheme="majorBidi" w:hAnsiTheme="majorBidi" w:cstheme="majorBidi"/>
                <w:bCs/>
              </w:rPr>
              <w:t>Validate the final report</w:t>
            </w:r>
          </w:p>
        </w:tc>
      </w:tr>
      <w:tr w:rsidR="00585464" w:rsidRPr="00585464" w14:paraId="1F75BC8B" w14:textId="77777777" w:rsidTr="00585464">
        <w:trPr>
          <w:trHeight w:val="1250"/>
        </w:trPr>
        <w:tc>
          <w:tcPr>
            <w:tcW w:w="9895" w:type="dxa"/>
            <w:tcBorders>
              <w:top w:val="single" w:sz="4" w:space="0" w:color="auto"/>
              <w:left w:val="single" w:sz="4" w:space="0" w:color="auto"/>
              <w:bottom w:val="single" w:sz="4" w:space="0" w:color="auto"/>
              <w:right w:val="single" w:sz="4" w:space="0" w:color="auto"/>
            </w:tcBorders>
          </w:tcPr>
          <w:p w14:paraId="1D3FBC2B" w14:textId="77777777" w:rsidR="00585464" w:rsidRPr="00585464" w:rsidRDefault="00585464" w:rsidP="00585464">
            <w:pPr>
              <w:numPr>
                <w:ilvl w:val="0"/>
                <w:numId w:val="40"/>
              </w:numPr>
              <w:spacing w:line="360" w:lineRule="auto"/>
              <w:contextualSpacing/>
              <w:jc w:val="both"/>
              <w:rPr>
                <w:rFonts w:asciiTheme="majorBidi" w:hAnsiTheme="majorBidi" w:cstheme="majorBidi"/>
                <w:b/>
              </w:rPr>
            </w:pPr>
            <w:r w:rsidRPr="00585464">
              <w:rPr>
                <w:rFonts w:asciiTheme="majorBidi" w:hAnsiTheme="majorBidi" w:cstheme="majorBidi"/>
                <w:b/>
              </w:rPr>
              <w:t xml:space="preserve">Qualifications or specialized knowledge and/or experience required </w:t>
            </w:r>
          </w:p>
          <w:p w14:paraId="31227D89" w14:textId="77777777" w:rsidR="00585464" w:rsidRPr="00585464" w:rsidRDefault="00585464" w:rsidP="00585464">
            <w:pPr>
              <w:spacing w:line="360" w:lineRule="auto"/>
              <w:jc w:val="both"/>
              <w:rPr>
                <w:rFonts w:asciiTheme="majorBidi" w:hAnsiTheme="majorBidi" w:cstheme="majorBidi"/>
                <w:b/>
                <w:bCs/>
                <w:color w:val="000000"/>
              </w:rPr>
            </w:pPr>
            <w:r w:rsidRPr="00585464">
              <w:rPr>
                <w:rFonts w:asciiTheme="majorBidi" w:hAnsiTheme="majorBidi" w:cstheme="majorBidi"/>
                <w:b/>
                <w:bCs/>
                <w:color w:val="000000"/>
              </w:rPr>
              <w:t xml:space="preserve">Academic qualifications: </w:t>
            </w:r>
          </w:p>
          <w:p w14:paraId="1336C84A" w14:textId="77777777" w:rsidR="00585464" w:rsidRPr="00585464" w:rsidRDefault="00585464" w:rsidP="00585464">
            <w:pPr>
              <w:numPr>
                <w:ilvl w:val="0"/>
                <w:numId w:val="42"/>
              </w:numPr>
              <w:spacing w:line="360" w:lineRule="auto"/>
              <w:contextualSpacing/>
              <w:jc w:val="both"/>
              <w:rPr>
                <w:rFonts w:asciiTheme="majorBidi" w:hAnsiTheme="majorBidi" w:cstheme="majorBidi"/>
                <w:b/>
                <w:color w:val="000000"/>
              </w:rPr>
            </w:pPr>
            <w:r w:rsidRPr="00585464">
              <w:rPr>
                <w:rFonts w:asciiTheme="majorBidi" w:hAnsiTheme="majorBidi" w:cstheme="majorBidi"/>
                <w:color w:val="000000"/>
              </w:rPr>
              <w:t>Master’s degree or higher in education management, education planning, policy or related field of study</w:t>
            </w:r>
          </w:p>
          <w:p w14:paraId="37AE785B" w14:textId="77777777" w:rsidR="00585464" w:rsidRPr="00585464" w:rsidRDefault="00585464" w:rsidP="00585464">
            <w:pPr>
              <w:spacing w:line="360" w:lineRule="auto"/>
              <w:jc w:val="both"/>
              <w:rPr>
                <w:rFonts w:asciiTheme="majorBidi" w:hAnsiTheme="majorBidi" w:cstheme="majorBidi"/>
                <w:b/>
                <w:bCs/>
                <w:color w:val="000000"/>
              </w:rPr>
            </w:pPr>
            <w:r w:rsidRPr="00585464">
              <w:rPr>
                <w:rFonts w:asciiTheme="majorBidi" w:hAnsiTheme="majorBidi" w:cstheme="majorBidi"/>
                <w:b/>
                <w:bCs/>
                <w:color w:val="000000"/>
              </w:rPr>
              <w:t>Knowledge, skills, and experience:</w:t>
            </w:r>
          </w:p>
          <w:p w14:paraId="3B4BFAC0" w14:textId="77777777" w:rsidR="00585464" w:rsidRPr="00585464" w:rsidRDefault="00585464" w:rsidP="00585464">
            <w:pPr>
              <w:numPr>
                <w:ilvl w:val="0"/>
                <w:numId w:val="43"/>
              </w:numPr>
              <w:spacing w:line="360" w:lineRule="auto"/>
              <w:contextualSpacing/>
              <w:jc w:val="both"/>
              <w:rPr>
                <w:rFonts w:asciiTheme="majorBidi" w:hAnsiTheme="majorBidi" w:cstheme="majorBidi"/>
                <w:color w:val="000000"/>
              </w:rPr>
            </w:pPr>
            <w:r w:rsidRPr="00585464">
              <w:rPr>
                <w:rFonts w:asciiTheme="majorBidi" w:hAnsiTheme="majorBidi" w:cstheme="majorBidi"/>
                <w:color w:val="000000"/>
              </w:rPr>
              <w:t>Minimum 5 years of relevant professional experience in education management, education planning, policy analysis, capacity development, curriculum, policy frameworks or sector reform</w:t>
            </w:r>
          </w:p>
          <w:p w14:paraId="6CDF5A5C" w14:textId="77777777" w:rsidR="00585464" w:rsidRPr="00585464" w:rsidRDefault="00585464" w:rsidP="00585464">
            <w:pPr>
              <w:numPr>
                <w:ilvl w:val="0"/>
                <w:numId w:val="43"/>
              </w:numPr>
              <w:spacing w:line="360" w:lineRule="auto"/>
              <w:contextualSpacing/>
              <w:jc w:val="both"/>
              <w:rPr>
                <w:rFonts w:asciiTheme="majorBidi" w:hAnsiTheme="majorBidi" w:cstheme="majorBidi"/>
                <w:color w:val="000000"/>
              </w:rPr>
            </w:pPr>
            <w:r w:rsidRPr="00585464">
              <w:rPr>
                <w:rFonts w:asciiTheme="majorBidi" w:hAnsiTheme="majorBidi" w:cstheme="majorBidi"/>
                <w:color w:val="000000"/>
              </w:rPr>
              <w:t>Demonstrated experience working with government institutions. Previous experience of working with the Ministry of Education will be an added advantage.</w:t>
            </w:r>
          </w:p>
          <w:p w14:paraId="4F9A679E" w14:textId="77777777" w:rsidR="00585464" w:rsidRPr="00585464" w:rsidRDefault="00585464" w:rsidP="00585464">
            <w:pPr>
              <w:spacing w:line="360" w:lineRule="auto"/>
              <w:jc w:val="both"/>
              <w:rPr>
                <w:rFonts w:asciiTheme="majorBidi" w:hAnsiTheme="majorBidi" w:cstheme="majorBidi"/>
                <w:b/>
                <w:bCs/>
                <w:color w:val="000000"/>
              </w:rPr>
            </w:pPr>
            <w:r w:rsidRPr="00585464">
              <w:rPr>
                <w:rFonts w:asciiTheme="majorBidi" w:hAnsiTheme="majorBidi" w:cstheme="majorBidi"/>
                <w:b/>
                <w:bCs/>
                <w:color w:val="000000"/>
              </w:rPr>
              <w:t>Competencies:</w:t>
            </w:r>
          </w:p>
          <w:p w14:paraId="7185FD53" w14:textId="22CC1A45" w:rsidR="00585464" w:rsidRPr="00585464" w:rsidRDefault="00585464" w:rsidP="00CC7331">
            <w:pPr>
              <w:numPr>
                <w:ilvl w:val="0"/>
                <w:numId w:val="44"/>
              </w:numPr>
              <w:spacing w:line="360" w:lineRule="auto"/>
              <w:contextualSpacing/>
              <w:jc w:val="both"/>
              <w:rPr>
                <w:rFonts w:asciiTheme="majorBidi" w:hAnsiTheme="majorBidi" w:cstheme="majorBidi"/>
                <w:color w:val="000000"/>
              </w:rPr>
            </w:pPr>
            <w:r w:rsidRPr="00585464">
              <w:rPr>
                <w:rFonts w:asciiTheme="majorBidi" w:hAnsiTheme="majorBidi" w:cstheme="majorBidi"/>
                <w:color w:val="000000"/>
              </w:rPr>
              <w:t>Strong analytical, research, and report-writing skills</w:t>
            </w:r>
            <w:r w:rsidR="00CC7331">
              <w:rPr>
                <w:rFonts w:asciiTheme="majorBidi" w:hAnsiTheme="majorBidi" w:cstheme="majorBidi"/>
                <w:color w:val="000000"/>
              </w:rPr>
              <w:t>,</w:t>
            </w:r>
            <w:r w:rsidRPr="00585464">
              <w:rPr>
                <w:rFonts w:asciiTheme="majorBidi" w:hAnsiTheme="majorBidi" w:cstheme="majorBidi"/>
                <w:color w:val="000000"/>
              </w:rPr>
              <w:t xml:space="preserve"> </w:t>
            </w:r>
            <w:r w:rsidR="00CC7331">
              <w:rPr>
                <w:rFonts w:asciiTheme="majorBidi" w:hAnsiTheme="majorBidi" w:cstheme="majorBidi"/>
                <w:color w:val="000000"/>
              </w:rPr>
              <w:t>s</w:t>
            </w:r>
            <w:r w:rsidR="00CC7331" w:rsidRPr="00585464">
              <w:rPr>
                <w:rFonts w:asciiTheme="majorBidi" w:hAnsiTheme="majorBidi" w:cstheme="majorBidi"/>
                <w:color w:val="000000"/>
              </w:rPr>
              <w:t xml:space="preserve">trong </w:t>
            </w:r>
            <w:r w:rsidRPr="00585464">
              <w:rPr>
                <w:rFonts w:asciiTheme="majorBidi" w:hAnsiTheme="majorBidi" w:cstheme="majorBidi"/>
                <w:color w:val="000000"/>
              </w:rPr>
              <w:t>facilitation, communication and stakeholder engagement abilities</w:t>
            </w:r>
          </w:p>
          <w:p w14:paraId="3C544CB1" w14:textId="77777777" w:rsidR="00585464" w:rsidRPr="008F4299" w:rsidRDefault="00585464" w:rsidP="00585464">
            <w:pPr>
              <w:numPr>
                <w:ilvl w:val="0"/>
                <w:numId w:val="44"/>
              </w:numPr>
              <w:spacing w:line="360" w:lineRule="auto"/>
              <w:contextualSpacing/>
              <w:jc w:val="both"/>
              <w:rPr>
                <w:rFonts w:asciiTheme="majorBidi" w:hAnsiTheme="majorBidi" w:cstheme="majorBidi"/>
                <w:color w:val="000000"/>
              </w:rPr>
            </w:pPr>
            <w:r w:rsidRPr="00585464">
              <w:rPr>
                <w:rFonts w:asciiTheme="majorBidi" w:hAnsiTheme="majorBidi" w:cstheme="majorBidi"/>
                <w:color w:val="000000"/>
              </w:rPr>
              <w:t>Ability to deliver high quality outputs within agreed timelines</w:t>
            </w:r>
          </w:p>
          <w:p w14:paraId="309D5BCE" w14:textId="77777777" w:rsidR="008F4299" w:rsidRDefault="008F4299" w:rsidP="008F4299">
            <w:pPr>
              <w:spacing w:line="360" w:lineRule="auto"/>
              <w:contextualSpacing/>
              <w:jc w:val="both"/>
              <w:rPr>
                <w:rFonts w:asciiTheme="majorBidi" w:hAnsiTheme="majorBidi" w:cs="MV Boli"/>
                <w:color w:val="000000"/>
                <w:rtl/>
                <w:lang w:bidi="dv-MV"/>
              </w:rPr>
            </w:pPr>
          </w:p>
          <w:p w14:paraId="1FD7B518" w14:textId="77777777" w:rsidR="008F4299" w:rsidRDefault="008F4299" w:rsidP="008F4299">
            <w:pPr>
              <w:spacing w:line="360" w:lineRule="auto"/>
              <w:contextualSpacing/>
              <w:jc w:val="both"/>
              <w:rPr>
                <w:rFonts w:asciiTheme="majorBidi" w:hAnsiTheme="majorBidi" w:cs="MV Boli"/>
                <w:color w:val="000000"/>
                <w:rtl/>
                <w:lang w:bidi="dv-MV"/>
              </w:rPr>
            </w:pPr>
          </w:p>
          <w:p w14:paraId="314B2998" w14:textId="77777777" w:rsidR="008F4299" w:rsidRPr="00585464" w:rsidRDefault="008F4299" w:rsidP="008F4299">
            <w:pPr>
              <w:spacing w:line="360" w:lineRule="auto"/>
              <w:contextualSpacing/>
              <w:jc w:val="both"/>
              <w:rPr>
                <w:rFonts w:asciiTheme="majorBidi" w:hAnsiTheme="majorBidi" w:cstheme="majorBidi"/>
                <w:color w:val="000000"/>
              </w:rPr>
            </w:pPr>
          </w:p>
          <w:p w14:paraId="090EFFBD" w14:textId="77777777" w:rsidR="00585464" w:rsidRPr="00585464" w:rsidRDefault="00585464" w:rsidP="00585464">
            <w:pPr>
              <w:ind w:left="360"/>
              <w:jc w:val="both"/>
              <w:textAlignment w:val="baseline"/>
              <w:rPr>
                <w:rFonts w:asciiTheme="majorBidi" w:hAnsiTheme="majorBidi" w:cstheme="majorBidi"/>
              </w:rPr>
            </w:pPr>
          </w:p>
        </w:tc>
      </w:tr>
      <w:tr w:rsidR="008F4299" w:rsidRPr="00585464" w14:paraId="5B5E632F" w14:textId="77777777" w:rsidTr="00585464">
        <w:trPr>
          <w:trHeight w:val="1250"/>
        </w:trPr>
        <w:tc>
          <w:tcPr>
            <w:tcW w:w="9895" w:type="dxa"/>
            <w:tcBorders>
              <w:top w:val="single" w:sz="4" w:space="0" w:color="auto"/>
              <w:left w:val="single" w:sz="4" w:space="0" w:color="auto"/>
              <w:bottom w:val="single" w:sz="4" w:space="0" w:color="auto"/>
              <w:right w:val="single" w:sz="4" w:space="0" w:color="auto"/>
            </w:tcBorders>
          </w:tcPr>
          <w:p w14:paraId="5C3A5276" w14:textId="77777777" w:rsidR="008F4299" w:rsidRPr="008F4299" w:rsidRDefault="008F4299" w:rsidP="008F4299">
            <w:pPr>
              <w:numPr>
                <w:ilvl w:val="0"/>
                <w:numId w:val="40"/>
              </w:numPr>
              <w:spacing w:line="360" w:lineRule="auto"/>
              <w:contextualSpacing/>
              <w:jc w:val="both"/>
              <w:rPr>
                <w:rFonts w:eastAsia="Calibri"/>
                <w:b/>
                <w:bCs/>
                <w:lang w:val="en-GB"/>
              </w:rPr>
            </w:pPr>
            <w:r w:rsidRPr="008F4299">
              <w:rPr>
                <w:rFonts w:eastAsia="Calibri"/>
                <w:b/>
                <w:bCs/>
                <w:lang w:val="en-GB"/>
              </w:rPr>
              <w:lastRenderedPageBreak/>
              <w:t>Evaluation criteria</w:t>
            </w:r>
          </w:p>
          <w:p w14:paraId="447A64FD" w14:textId="77777777" w:rsidR="008F4299" w:rsidRPr="00101094" w:rsidRDefault="008F4299" w:rsidP="008F4299">
            <w:pPr>
              <w:spacing w:before="74" w:after="120" w:line="360" w:lineRule="auto"/>
              <w:ind w:right="276"/>
              <w:rPr>
                <w:spacing w:val="-1"/>
              </w:rPr>
            </w:pPr>
            <w:r w:rsidRPr="00101094">
              <w:t>Evaluation</w:t>
            </w:r>
            <w:r w:rsidRPr="00101094">
              <w:rPr>
                <w:spacing w:val="-2"/>
              </w:rPr>
              <w:t xml:space="preserve"> </w:t>
            </w:r>
            <w:r w:rsidRPr="00101094">
              <w:t>criteria</w:t>
            </w:r>
            <w:r w:rsidRPr="00101094">
              <w:rPr>
                <w:spacing w:val="-1"/>
              </w:rPr>
              <w:t xml:space="preserve"> </w:t>
            </w:r>
            <w:r w:rsidRPr="00101094">
              <w:t>for</w:t>
            </w:r>
            <w:r w:rsidRPr="00101094">
              <w:rPr>
                <w:spacing w:val="-3"/>
              </w:rPr>
              <w:t xml:space="preserve"> </w:t>
            </w:r>
            <w:r w:rsidRPr="00101094">
              <w:t>assessing</w:t>
            </w:r>
            <w:r w:rsidRPr="00101094">
              <w:rPr>
                <w:spacing w:val="-4"/>
              </w:rPr>
              <w:t xml:space="preserve"> </w:t>
            </w:r>
            <w:r w:rsidRPr="00101094">
              <w:t>the</w:t>
            </w:r>
            <w:r w:rsidRPr="00101094">
              <w:rPr>
                <w:spacing w:val="-1"/>
              </w:rPr>
              <w:t xml:space="preserve"> </w:t>
            </w:r>
            <w:r w:rsidRPr="00101094">
              <w:t>qualifications</w:t>
            </w:r>
            <w:r w:rsidRPr="00101094">
              <w:rPr>
                <w:spacing w:val="-1"/>
              </w:rPr>
              <w:t xml:space="preserve"> </w:t>
            </w:r>
            <w:r w:rsidRPr="00101094">
              <w:t>and</w:t>
            </w:r>
            <w:r w:rsidRPr="00101094">
              <w:rPr>
                <w:spacing w:val="-2"/>
              </w:rPr>
              <w:t xml:space="preserve"> </w:t>
            </w:r>
            <w:r w:rsidRPr="00101094">
              <w:t>performance</w:t>
            </w:r>
            <w:r w:rsidRPr="00101094">
              <w:rPr>
                <w:spacing w:val="-2"/>
              </w:rPr>
              <w:t xml:space="preserve"> </w:t>
            </w:r>
            <w:r w:rsidRPr="00101094">
              <w:t>of</w:t>
            </w:r>
            <w:r w:rsidRPr="00101094">
              <w:rPr>
                <w:spacing w:val="-1"/>
              </w:rPr>
              <w:t xml:space="preserve"> </w:t>
            </w:r>
            <w:r w:rsidRPr="00101094">
              <w:t>the</w:t>
            </w:r>
            <w:r w:rsidRPr="00101094">
              <w:rPr>
                <w:spacing w:val="-1"/>
              </w:rPr>
              <w:t xml:space="preserve"> </w:t>
            </w:r>
            <w:r w:rsidRPr="00101094">
              <w:t>consultant</w:t>
            </w:r>
            <w:r w:rsidRPr="00101094">
              <w:rPr>
                <w:spacing w:val="-1"/>
              </w:rPr>
              <w:t>.</w:t>
            </w:r>
          </w:p>
          <w:p w14:paraId="26811BDF" w14:textId="77777777" w:rsidR="008F4299" w:rsidRPr="00101094" w:rsidRDefault="008F4299" w:rsidP="008F4299">
            <w:pPr>
              <w:spacing w:before="74" w:after="120" w:line="360" w:lineRule="auto"/>
              <w:ind w:right="276"/>
            </w:pPr>
            <w:r w:rsidRPr="00101094">
              <w:rPr>
                <w:spacing w:val="-1"/>
              </w:rPr>
              <w:t>The evaluation procedures will follow that of the Government of Maldives.</w:t>
            </w:r>
          </w:p>
          <w:tbl>
            <w:tblPr>
              <w:tblW w:w="5000" w:type="pct"/>
              <w:tblLook w:val="04A0" w:firstRow="1" w:lastRow="0" w:firstColumn="1" w:lastColumn="0" w:noHBand="0" w:noVBand="1"/>
            </w:tblPr>
            <w:tblGrid>
              <w:gridCol w:w="984"/>
              <w:gridCol w:w="7778"/>
              <w:gridCol w:w="907"/>
            </w:tblGrid>
            <w:tr w:rsidR="008F4299" w:rsidRPr="00101094" w14:paraId="44D537BE" w14:textId="77777777" w:rsidTr="00101094">
              <w:trPr>
                <w:trHeight w:val="420"/>
              </w:trPr>
              <w:tc>
                <w:tcPr>
                  <w:tcW w:w="509" w:type="pct"/>
                  <w:tcBorders>
                    <w:top w:val="single" w:sz="4" w:space="0" w:color="auto"/>
                    <w:left w:val="single" w:sz="4" w:space="0" w:color="auto"/>
                    <w:bottom w:val="single" w:sz="4" w:space="0" w:color="auto"/>
                    <w:right w:val="single" w:sz="4" w:space="0" w:color="auto"/>
                  </w:tcBorders>
                  <w:vAlign w:val="center"/>
                  <w:hideMark/>
                </w:tcPr>
                <w:p w14:paraId="42170B4F" w14:textId="77777777" w:rsidR="008F4299" w:rsidRPr="00101094" w:rsidRDefault="008F4299" w:rsidP="008F4299">
                  <w:pPr>
                    <w:jc w:val="center"/>
                  </w:pPr>
                  <w:r w:rsidRPr="00101094">
                    <w:rPr>
                      <w:rFonts w:eastAsia="Calibri"/>
                      <w:b/>
                      <w:bCs/>
                    </w:rPr>
                    <w:t>S. No.</w:t>
                  </w:r>
                </w:p>
              </w:tc>
              <w:tc>
                <w:tcPr>
                  <w:tcW w:w="4022" w:type="pct"/>
                  <w:tcBorders>
                    <w:top w:val="single" w:sz="4" w:space="0" w:color="auto"/>
                    <w:left w:val="single" w:sz="4" w:space="0" w:color="auto"/>
                    <w:bottom w:val="single" w:sz="4" w:space="0" w:color="auto"/>
                    <w:right w:val="single" w:sz="4" w:space="0" w:color="auto"/>
                  </w:tcBorders>
                  <w:vAlign w:val="center"/>
                  <w:hideMark/>
                </w:tcPr>
                <w:p w14:paraId="0919B29D" w14:textId="77777777" w:rsidR="008F4299" w:rsidRPr="00101094" w:rsidRDefault="008F4299" w:rsidP="008F4299">
                  <w:pPr>
                    <w:jc w:val="center"/>
                  </w:pPr>
                  <w:r w:rsidRPr="00101094">
                    <w:rPr>
                      <w:rFonts w:eastAsia="Calibri"/>
                      <w:b/>
                      <w:bCs/>
                    </w:rPr>
                    <w:t>Criteria</w:t>
                  </w:r>
                </w:p>
              </w:tc>
              <w:tc>
                <w:tcPr>
                  <w:tcW w:w="469" w:type="pct"/>
                  <w:tcBorders>
                    <w:top w:val="single" w:sz="4" w:space="0" w:color="auto"/>
                    <w:left w:val="single" w:sz="4" w:space="0" w:color="auto"/>
                    <w:bottom w:val="single" w:sz="4" w:space="0" w:color="auto"/>
                    <w:right w:val="single" w:sz="4" w:space="0" w:color="auto"/>
                  </w:tcBorders>
                  <w:vAlign w:val="center"/>
                  <w:hideMark/>
                </w:tcPr>
                <w:p w14:paraId="39E5ED81" w14:textId="77777777" w:rsidR="008F4299" w:rsidRPr="00101094" w:rsidRDefault="008F4299" w:rsidP="008F4299">
                  <w:pPr>
                    <w:jc w:val="center"/>
                  </w:pPr>
                  <w:r w:rsidRPr="00101094">
                    <w:rPr>
                      <w:rFonts w:eastAsia="Calibri"/>
                      <w:b/>
                      <w:bCs/>
                    </w:rPr>
                    <w:t>Points</w:t>
                  </w:r>
                </w:p>
              </w:tc>
            </w:tr>
            <w:tr w:rsidR="008F4299" w:rsidRPr="00101094" w14:paraId="193986EE" w14:textId="77777777" w:rsidTr="008F4299">
              <w:trPr>
                <w:trHeight w:val="61"/>
              </w:trPr>
              <w:tc>
                <w:tcPr>
                  <w:tcW w:w="4531" w:type="pct"/>
                  <w:gridSpan w:val="2"/>
                  <w:tcBorders>
                    <w:top w:val="single" w:sz="4" w:space="0" w:color="auto"/>
                    <w:left w:val="single" w:sz="4" w:space="0" w:color="auto"/>
                    <w:bottom w:val="single" w:sz="4" w:space="0" w:color="auto"/>
                    <w:right w:val="single" w:sz="4" w:space="0" w:color="auto"/>
                  </w:tcBorders>
                  <w:hideMark/>
                </w:tcPr>
                <w:p w14:paraId="42C8519C" w14:textId="77777777" w:rsidR="008F4299" w:rsidRPr="00101094" w:rsidRDefault="008F4299" w:rsidP="008F4299">
                  <w:pPr>
                    <w:rPr>
                      <w:rFonts w:eastAsia="Calibri"/>
                      <w:b/>
                      <w:bCs/>
                    </w:rPr>
                  </w:pPr>
                  <w:r w:rsidRPr="00101094">
                    <w:rPr>
                      <w:rFonts w:eastAsia="Calibri"/>
                      <w:b/>
                      <w:bCs/>
                    </w:rPr>
                    <w:t>TECHICAL EVALUATION</w:t>
                  </w:r>
                </w:p>
              </w:tc>
              <w:tc>
                <w:tcPr>
                  <w:tcW w:w="469" w:type="pct"/>
                  <w:tcBorders>
                    <w:top w:val="single" w:sz="4" w:space="0" w:color="auto"/>
                    <w:left w:val="single" w:sz="4" w:space="0" w:color="auto"/>
                    <w:bottom w:val="single" w:sz="4" w:space="0" w:color="auto"/>
                    <w:right w:val="single" w:sz="4" w:space="0" w:color="auto"/>
                  </w:tcBorders>
                  <w:hideMark/>
                </w:tcPr>
                <w:p w14:paraId="19EFA27E" w14:textId="26C042F9" w:rsidR="008F4299" w:rsidRPr="00101094" w:rsidRDefault="00A95E53" w:rsidP="008F4299">
                  <w:pPr>
                    <w:jc w:val="center"/>
                    <w:rPr>
                      <w:rFonts w:eastAsia="Calibri"/>
                      <w:b/>
                      <w:bCs/>
                    </w:rPr>
                  </w:pPr>
                  <w:r>
                    <w:rPr>
                      <w:rFonts w:eastAsia="Calibri"/>
                      <w:b/>
                      <w:bCs/>
                    </w:rPr>
                    <w:t>60</w:t>
                  </w:r>
                </w:p>
              </w:tc>
            </w:tr>
            <w:tr w:rsidR="008F4299" w:rsidRPr="00101094" w14:paraId="20F589C4" w14:textId="77777777" w:rsidTr="00101094">
              <w:trPr>
                <w:trHeight w:val="61"/>
              </w:trPr>
              <w:tc>
                <w:tcPr>
                  <w:tcW w:w="509" w:type="pct"/>
                  <w:tcBorders>
                    <w:top w:val="single" w:sz="4" w:space="0" w:color="auto"/>
                    <w:left w:val="single" w:sz="4" w:space="0" w:color="auto"/>
                    <w:bottom w:val="single" w:sz="4" w:space="0" w:color="auto"/>
                    <w:right w:val="single" w:sz="4" w:space="0" w:color="auto"/>
                  </w:tcBorders>
                  <w:hideMark/>
                </w:tcPr>
                <w:p w14:paraId="4EFA130E" w14:textId="77777777" w:rsidR="008F4299" w:rsidRPr="00101094" w:rsidRDefault="008F4299" w:rsidP="008F4299">
                  <w:pPr>
                    <w:jc w:val="center"/>
                  </w:pPr>
                  <w:r w:rsidRPr="00101094">
                    <w:rPr>
                      <w:rFonts w:eastAsia="Calibri"/>
                      <w:b/>
                      <w:bCs/>
                    </w:rPr>
                    <w:t>1</w:t>
                  </w:r>
                </w:p>
              </w:tc>
              <w:tc>
                <w:tcPr>
                  <w:tcW w:w="4022" w:type="pct"/>
                  <w:tcBorders>
                    <w:top w:val="single" w:sz="4" w:space="0" w:color="auto"/>
                    <w:left w:val="single" w:sz="4" w:space="0" w:color="auto"/>
                    <w:bottom w:val="single" w:sz="4" w:space="0" w:color="auto"/>
                    <w:right w:val="single" w:sz="4" w:space="0" w:color="auto"/>
                  </w:tcBorders>
                  <w:hideMark/>
                </w:tcPr>
                <w:p w14:paraId="6AB9DB92" w14:textId="77777777" w:rsidR="008F4299" w:rsidRPr="00101094" w:rsidRDefault="008F4299" w:rsidP="008F4299">
                  <w:r w:rsidRPr="00101094">
                    <w:rPr>
                      <w:rFonts w:eastAsia="Calibri"/>
                      <w:b/>
                      <w:bCs/>
                    </w:rPr>
                    <w:t>Methodology and approach</w:t>
                  </w:r>
                </w:p>
                <w:p w14:paraId="772967EC" w14:textId="77777777" w:rsidR="008F4299" w:rsidRPr="00101094" w:rsidRDefault="008F4299" w:rsidP="008F4299">
                  <w:r w:rsidRPr="00101094">
                    <w:rPr>
                      <w:rFonts w:eastAsia="Calibri"/>
                    </w:rPr>
                    <w:t>Description of the methodologies for how the consultant will achieve the terms of reference of the assignment</w:t>
                  </w:r>
                </w:p>
              </w:tc>
              <w:tc>
                <w:tcPr>
                  <w:tcW w:w="469" w:type="pct"/>
                  <w:tcBorders>
                    <w:top w:val="single" w:sz="4" w:space="0" w:color="auto"/>
                    <w:left w:val="single" w:sz="4" w:space="0" w:color="auto"/>
                    <w:bottom w:val="single" w:sz="4" w:space="0" w:color="auto"/>
                    <w:right w:val="single" w:sz="4" w:space="0" w:color="auto"/>
                  </w:tcBorders>
                  <w:vAlign w:val="center"/>
                  <w:hideMark/>
                </w:tcPr>
                <w:p w14:paraId="0A84BA8E" w14:textId="77777777" w:rsidR="008F4299" w:rsidRPr="00101094" w:rsidRDefault="008F4299" w:rsidP="008F4299">
                  <w:pPr>
                    <w:jc w:val="center"/>
                    <w:rPr>
                      <w:rFonts w:eastAsia="Calibri"/>
                    </w:rPr>
                  </w:pPr>
                  <w:r w:rsidRPr="00101094">
                    <w:rPr>
                      <w:rFonts w:eastAsia="Calibri"/>
                    </w:rPr>
                    <w:t>20</w:t>
                  </w:r>
                </w:p>
              </w:tc>
            </w:tr>
            <w:tr w:rsidR="008F4299" w:rsidRPr="00101094" w14:paraId="6D924DB2" w14:textId="77777777" w:rsidTr="00101094">
              <w:trPr>
                <w:trHeight w:val="3354"/>
              </w:trPr>
              <w:tc>
                <w:tcPr>
                  <w:tcW w:w="509" w:type="pct"/>
                  <w:tcBorders>
                    <w:top w:val="single" w:sz="4" w:space="0" w:color="auto"/>
                    <w:left w:val="single" w:sz="4" w:space="0" w:color="auto"/>
                    <w:bottom w:val="single" w:sz="4" w:space="0" w:color="auto"/>
                    <w:right w:val="single" w:sz="4" w:space="0" w:color="auto"/>
                  </w:tcBorders>
                  <w:hideMark/>
                </w:tcPr>
                <w:p w14:paraId="06B2F62E" w14:textId="77777777" w:rsidR="008F4299" w:rsidRPr="00101094" w:rsidRDefault="008F4299" w:rsidP="008F4299">
                  <w:pPr>
                    <w:jc w:val="center"/>
                  </w:pPr>
                  <w:r w:rsidRPr="00101094">
                    <w:rPr>
                      <w:rFonts w:eastAsia="Calibri"/>
                      <w:b/>
                      <w:bCs/>
                    </w:rPr>
                    <w:t>2</w:t>
                  </w:r>
                </w:p>
              </w:tc>
              <w:tc>
                <w:tcPr>
                  <w:tcW w:w="4022" w:type="pct"/>
                  <w:tcBorders>
                    <w:top w:val="single" w:sz="4" w:space="0" w:color="auto"/>
                    <w:left w:val="single" w:sz="4" w:space="0" w:color="auto"/>
                    <w:bottom w:val="single" w:sz="4" w:space="0" w:color="auto"/>
                    <w:right w:val="single" w:sz="4" w:space="0" w:color="auto"/>
                  </w:tcBorders>
                </w:tcPr>
                <w:p w14:paraId="1A9AEB40" w14:textId="7C6DF8C2" w:rsidR="008F4299" w:rsidRPr="00101094" w:rsidRDefault="008F4299" w:rsidP="008F4299">
                  <w:r w:rsidRPr="00101094">
                    <w:rPr>
                      <w:rFonts w:eastAsia="Calibri"/>
                      <w:b/>
                      <w:bCs/>
                    </w:rPr>
                    <w:t>Client References</w:t>
                  </w:r>
                  <w:r w:rsidR="003D119C">
                    <w:rPr>
                      <w:rFonts w:eastAsia="Calibri"/>
                      <w:b/>
                      <w:bCs/>
                    </w:rPr>
                    <w:t xml:space="preserve"> and Relevant Experience</w:t>
                  </w:r>
                </w:p>
                <w:p w14:paraId="4ECDC90D" w14:textId="5804A181" w:rsidR="00A95E53" w:rsidRDefault="00A95E53" w:rsidP="003D119C">
                  <w:pPr>
                    <w:pStyle w:val="NormalWeb"/>
                  </w:pPr>
                  <w:r>
                    <w:t xml:space="preserve">• Minimum </w:t>
                  </w:r>
                  <w:r>
                    <w:rPr>
                      <w:rStyle w:val="Strong"/>
                    </w:rPr>
                    <w:t>5 years</w:t>
                  </w:r>
                  <w:r>
                    <w:t xml:space="preserve"> of relevant professional experience in education management, education planning, policy analysis, capacity development, curriculum development, policy frameworks, or sector reform.</w:t>
                  </w:r>
                  <w:r>
                    <w:br/>
                    <w:t>• Demonstrated experience working with government institutions. Experience with the Ministry of Education will be an added advantage.</w:t>
                  </w:r>
                  <w:r>
                    <w:br/>
                  </w:r>
                </w:p>
                <w:p w14:paraId="47A6E9FD" w14:textId="1F011AD9" w:rsidR="00A95E53" w:rsidRDefault="00A95E53" w:rsidP="00A95E53">
                  <w:pPr>
                    <w:pStyle w:val="NormalWeb"/>
                  </w:pPr>
                  <w:r>
                    <w:t>Each reference should include:</w:t>
                  </w:r>
                  <w:r>
                    <w:br/>
                    <w:t>– Title of the project</w:t>
                  </w:r>
                  <w:r>
                    <w:br/>
                    <w:t>– Year and duration</w:t>
                  </w:r>
                  <w:r>
                    <w:br/>
                    <w:t>– Scope of the project</w:t>
                  </w:r>
                  <w:r>
                    <w:br/>
                    <w:t>– Outcome of the project</w:t>
                  </w:r>
                  <w:r>
                    <w:br/>
                    <w:t>– Reference/contact person</w:t>
                  </w:r>
                  <w:r w:rsidR="003D119C">
                    <w:t xml:space="preserve"> (optional)</w:t>
                  </w:r>
                </w:p>
                <w:p w14:paraId="04F6743B" w14:textId="02131277" w:rsidR="00A95E53" w:rsidRDefault="00A95E53" w:rsidP="00A95E53">
                  <w:pPr>
                    <w:numPr>
                      <w:ilvl w:val="0"/>
                      <w:numId w:val="24"/>
                    </w:numPr>
                    <w:spacing w:before="100" w:beforeAutospacing="1" w:after="100" w:afterAutospacing="1"/>
                    <w:rPr>
                      <w:i/>
                      <w:iCs/>
                    </w:rPr>
                  </w:pPr>
                  <w:r w:rsidRPr="00A95E53">
                    <w:rPr>
                      <w:i/>
                      <w:iCs/>
                    </w:rPr>
                    <w:t xml:space="preserve">15 points for a minimum of </w:t>
                  </w:r>
                  <w:r>
                    <w:rPr>
                      <w:i/>
                      <w:iCs/>
                    </w:rPr>
                    <w:t>5 years of relevant experience</w:t>
                  </w:r>
                  <w:r w:rsidRPr="00A95E53">
                    <w:rPr>
                      <w:i/>
                      <w:iCs/>
                    </w:rPr>
                    <w:t xml:space="preserve"> (similar scope and size).</w:t>
                  </w:r>
                </w:p>
                <w:p w14:paraId="7F1911A0" w14:textId="3205C33C" w:rsidR="008F4299" w:rsidRPr="00383BB4" w:rsidRDefault="003D119C" w:rsidP="00383BB4">
                  <w:pPr>
                    <w:numPr>
                      <w:ilvl w:val="0"/>
                      <w:numId w:val="24"/>
                    </w:numPr>
                    <w:spacing w:before="100" w:beforeAutospacing="1" w:after="100" w:afterAutospacing="1"/>
                    <w:rPr>
                      <w:i/>
                      <w:iCs/>
                    </w:rPr>
                  </w:pPr>
                  <w:r>
                    <w:rPr>
                      <w:i/>
                      <w:iCs/>
                    </w:rPr>
                    <w:t>0</w:t>
                  </w:r>
                  <w:r w:rsidRPr="003D119C">
                    <w:rPr>
                      <w:i/>
                      <w:iCs/>
                    </w:rPr>
                    <w:t>5 points for demonstrated strong analytical, research, and report-writing skills, as well as strong facilitation, communication, and stakeholder-engagement abilities, and the ability to deliver high-quality outputs within agreed timelines.</w:t>
                  </w:r>
                </w:p>
              </w:tc>
              <w:tc>
                <w:tcPr>
                  <w:tcW w:w="469" w:type="pct"/>
                  <w:tcBorders>
                    <w:top w:val="single" w:sz="4" w:space="0" w:color="auto"/>
                    <w:left w:val="single" w:sz="4" w:space="0" w:color="auto"/>
                    <w:bottom w:val="single" w:sz="4" w:space="0" w:color="auto"/>
                    <w:right w:val="single" w:sz="4" w:space="0" w:color="auto"/>
                  </w:tcBorders>
                  <w:vAlign w:val="center"/>
                  <w:hideMark/>
                </w:tcPr>
                <w:p w14:paraId="7FC617F7" w14:textId="77777777" w:rsidR="008F4299" w:rsidRPr="00101094" w:rsidRDefault="008F4299" w:rsidP="008F4299">
                  <w:pPr>
                    <w:jc w:val="center"/>
                  </w:pPr>
                  <w:r w:rsidRPr="00101094">
                    <w:rPr>
                      <w:rFonts w:eastAsia="Calibri"/>
                    </w:rPr>
                    <w:t>20</w:t>
                  </w:r>
                </w:p>
              </w:tc>
            </w:tr>
            <w:tr w:rsidR="008F4299" w:rsidRPr="00101094" w14:paraId="21A5EE89" w14:textId="77777777" w:rsidTr="00383BB4">
              <w:trPr>
                <w:trHeight w:val="96"/>
              </w:trPr>
              <w:tc>
                <w:tcPr>
                  <w:tcW w:w="509" w:type="pct"/>
                  <w:tcBorders>
                    <w:top w:val="single" w:sz="4" w:space="0" w:color="auto"/>
                    <w:left w:val="single" w:sz="4" w:space="0" w:color="auto"/>
                    <w:bottom w:val="single" w:sz="4" w:space="0" w:color="auto"/>
                    <w:right w:val="single" w:sz="4" w:space="0" w:color="auto"/>
                  </w:tcBorders>
                  <w:hideMark/>
                </w:tcPr>
                <w:p w14:paraId="14235ED6" w14:textId="77777777" w:rsidR="008F4299" w:rsidRPr="00101094" w:rsidRDefault="008F4299" w:rsidP="008F4299">
                  <w:pPr>
                    <w:jc w:val="center"/>
                  </w:pPr>
                  <w:r w:rsidRPr="00101094">
                    <w:rPr>
                      <w:rFonts w:eastAsia="Calibri"/>
                      <w:b/>
                      <w:bCs/>
                    </w:rPr>
                    <w:t>3</w:t>
                  </w:r>
                </w:p>
              </w:tc>
              <w:tc>
                <w:tcPr>
                  <w:tcW w:w="4022" w:type="pct"/>
                  <w:tcBorders>
                    <w:top w:val="single" w:sz="4" w:space="0" w:color="auto"/>
                    <w:left w:val="single" w:sz="4" w:space="0" w:color="auto"/>
                    <w:bottom w:val="single" w:sz="4" w:space="0" w:color="auto"/>
                    <w:right w:val="single" w:sz="4" w:space="0" w:color="auto"/>
                  </w:tcBorders>
                  <w:hideMark/>
                </w:tcPr>
                <w:p w14:paraId="2BF9F82F" w14:textId="77777777" w:rsidR="008F4299" w:rsidRPr="00101094" w:rsidRDefault="008F4299" w:rsidP="008F4299">
                  <w:r w:rsidRPr="00101094">
                    <w:rPr>
                      <w:rFonts w:eastAsia="Calibri"/>
                      <w:b/>
                      <w:bCs/>
                    </w:rPr>
                    <w:t xml:space="preserve">Educational Qualification </w:t>
                  </w:r>
                </w:p>
                <w:p w14:paraId="007BD8D6" w14:textId="77777777" w:rsidR="00101094" w:rsidRPr="00101094" w:rsidRDefault="00101094" w:rsidP="00101094">
                  <w:pPr>
                    <w:pStyle w:val="ListParagraph"/>
                    <w:numPr>
                      <w:ilvl w:val="0"/>
                      <w:numId w:val="13"/>
                    </w:numPr>
                    <w:rPr>
                      <w:color w:val="000000"/>
                    </w:rPr>
                  </w:pPr>
                  <w:r w:rsidRPr="00101094">
                    <w:rPr>
                      <w:color w:val="000000"/>
                    </w:rPr>
                    <w:t>Master’s degree or higher in education management, education planning, policy or related field of study</w:t>
                  </w:r>
                </w:p>
                <w:p w14:paraId="2B8CC6C6" w14:textId="77777777" w:rsidR="008F4299" w:rsidRPr="00101094" w:rsidRDefault="008F4299" w:rsidP="008F4299">
                  <w:pPr>
                    <w:numPr>
                      <w:ilvl w:val="0"/>
                      <w:numId w:val="24"/>
                    </w:numPr>
                    <w:spacing w:before="100" w:beforeAutospacing="1" w:after="100" w:afterAutospacing="1"/>
                    <w:ind w:left="384"/>
                    <w:rPr>
                      <w:rFonts w:eastAsia="Calibri"/>
                    </w:rPr>
                  </w:pPr>
                  <w:r w:rsidRPr="00101094">
                    <w:rPr>
                      <w:i/>
                      <w:iCs/>
                    </w:rPr>
                    <w:t>A Master’s degree in the above or a closely related field will be awarded 20 points.</w:t>
                  </w:r>
                </w:p>
              </w:tc>
              <w:tc>
                <w:tcPr>
                  <w:tcW w:w="469" w:type="pct"/>
                  <w:tcBorders>
                    <w:top w:val="single" w:sz="4" w:space="0" w:color="auto"/>
                    <w:left w:val="single" w:sz="4" w:space="0" w:color="auto"/>
                    <w:bottom w:val="single" w:sz="4" w:space="0" w:color="auto"/>
                    <w:right w:val="single" w:sz="4" w:space="0" w:color="auto"/>
                  </w:tcBorders>
                  <w:vAlign w:val="center"/>
                  <w:hideMark/>
                </w:tcPr>
                <w:p w14:paraId="52B26A54" w14:textId="77777777" w:rsidR="008F4299" w:rsidRPr="00101094" w:rsidRDefault="008F4299" w:rsidP="008F4299">
                  <w:pPr>
                    <w:jc w:val="center"/>
                  </w:pPr>
                  <w:r w:rsidRPr="00101094">
                    <w:rPr>
                      <w:rFonts w:eastAsia="Calibri"/>
                    </w:rPr>
                    <w:t>20</w:t>
                  </w:r>
                </w:p>
              </w:tc>
            </w:tr>
            <w:tr w:rsidR="008F4299" w:rsidRPr="00101094" w14:paraId="25E4AEAA" w14:textId="77777777" w:rsidTr="008F4299">
              <w:trPr>
                <w:trHeight w:val="61"/>
              </w:trPr>
              <w:tc>
                <w:tcPr>
                  <w:tcW w:w="4531" w:type="pct"/>
                  <w:gridSpan w:val="2"/>
                  <w:tcBorders>
                    <w:top w:val="single" w:sz="4" w:space="0" w:color="auto"/>
                    <w:left w:val="single" w:sz="4" w:space="0" w:color="auto"/>
                    <w:bottom w:val="single" w:sz="4" w:space="0" w:color="auto"/>
                    <w:right w:val="single" w:sz="4" w:space="0" w:color="auto"/>
                  </w:tcBorders>
                </w:tcPr>
                <w:p w14:paraId="75BCC553" w14:textId="77777777" w:rsidR="008F4299" w:rsidRPr="00101094" w:rsidRDefault="008F4299" w:rsidP="008F4299">
                  <w:pPr>
                    <w:rPr>
                      <w:rFonts w:eastAsia="Calibri"/>
                      <w:b/>
                      <w:bCs/>
                    </w:rPr>
                  </w:pPr>
                </w:p>
                <w:p w14:paraId="606C635C" w14:textId="0B3B7F1F" w:rsidR="00101094" w:rsidRPr="00101094" w:rsidRDefault="008F4299" w:rsidP="00383BB4">
                  <w:pPr>
                    <w:rPr>
                      <w:rFonts w:eastAsia="Calibri"/>
                      <w:b/>
                      <w:bCs/>
                    </w:rPr>
                  </w:pPr>
                  <w:r w:rsidRPr="00101094">
                    <w:t xml:space="preserve">To pass the technical evaluation, a minimum score of </w:t>
                  </w:r>
                  <w:r w:rsidR="00741C25">
                    <w:t>40</w:t>
                  </w:r>
                  <w:r w:rsidRPr="00101094">
                    <w:t xml:space="preserve"> is required. Only candidates who successfully pass the technical evaluation will proceed to the financial evaluation.</w:t>
                  </w:r>
                </w:p>
                <w:p w14:paraId="1F1EDAFB" w14:textId="64301C31" w:rsidR="008F4299" w:rsidRPr="00383BB4" w:rsidRDefault="008F4299" w:rsidP="00383BB4">
                  <w:pPr>
                    <w:rPr>
                      <w:rFonts w:eastAsia="Calibri"/>
                      <w:b/>
                      <w:bCs/>
                    </w:rPr>
                  </w:pPr>
                  <w:r w:rsidRPr="00101094">
                    <w:rPr>
                      <w:rFonts w:eastAsia="Calibri"/>
                      <w:b/>
                      <w:bCs/>
                    </w:rPr>
                    <w:t>FINANCIAL EVALUTION</w:t>
                  </w:r>
                </w:p>
              </w:tc>
              <w:tc>
                <w:tcPr>
                  <w:tcW w:w="469" w:type="pct"/>
                  <w:tcBorders>
                    <w:top w:val="single" w:sz="4" w:space="0" w:color="auto"/>
                    <w:left w:val="single" w:sz="4" w:space="0" w:color="auto"/>
                    <w:bottom w:val="single" w:sz="4" w:space="0" w:color="auto"/>
                    <w:right w:val="single" w:sz="4" w:space="0" w:color="auto"/>
                  </w:tcBorders>
                  <w:vAlign w:val="center"/>
                </w:tcPr>
                <w:p w14:paraId="3ABAA8A6" w14:textId="77777777" w:rsidR="008F4299" w:rsidRPr="00101094" w:rsidRDefault="008F4299" w:rsidP="008F4299">
                  <w:pPr>
                    <w:rPr>
                      <w:rFonts w:eastAsia="Calibri"/>
                      <w:b/>
                      <w:bCs/>
                    </w:rPr>
                  </w:pPr>
                </w:p>
              </w:tc>
            </w:tr>
            <w:tr w:rsidR="008F4299" w:rsidRPr="00101094" w14:paraId="0639FAE0" w14:textId="77777777" w:rsidTr="00101094">
              <w:trPr>
                <w:trHeight w:val="61"/>
              </w:trPr>
              <w:tc>
                <w:tcPr>
                  <w:tcW w:w="509" w:type="pct"/>
                  <w:tcBorders>
                    <w:top w:val="single" w:sz="4" w:space="0" w:color="auto"/>
                    <w:left w:val="single" w:sz="4" w:space="0" w:color="auto"/>
                    <w:bottom w:val="single" w:sz="4" w:space="0" w:color="auto"/>
                    <w:right w:val="single" w:sz="4" w:space="0" w:color="auto"/>
                  </w:tcBorders>
                  <w:hideMark/>
                </w:tcPr>
                <w:p w14:paraId="510D8660" w14:textId="77777777" w:rsidR="008F4299" w:rsidRPr="00101094" w:rsidRDefault="008F4299" w:rsidP="008F4299">
                  <w:pPr>
                    <w:jc w:val="center"/>
                    <w:rPr>
                      <w:rFonts w:eastAsia="Calibri"/>
                      <w:b/>
                      <w:bCs/>
                    </w:rPr>
                  </w:pPr>
                  <w:r w:rsidRPr="00101094">
                    <w:rPr>
                      <w:rFonts w:eastAsia="Calibri"/>
                      <w:b/>
                      <w:bCs/>
                    </w:rPr>
                    <w:t>1</w:t>
                  </w:r>
                </w:p>
              </w:tc>
              <w:tc>
                <w:tcPr>
                  <w:tcW w:w="4022" w:type="pct"/>
                  <w:tcBorders>
                    <w:top w:val="single" w:sz="4" w:space="0" w:color="auto"/>
                    <w:left w:val="single" w:sz="4" w:space="0" w:color="auto"/>
                    <w:bottom w:val="single" w:sz="4" w:space="0" w:color="auto"/>
                    <w:right w:val="single" w:sz="4" w:space="0" w:color="auto"/>
                  </w:tcBorders>
                  <w:hideMark/>
                </w:tcPr>
                <w:p w14:paraId="0EE8E9D1" w14:textId="77777777" w:rsidR="008F4299" w:rsidRPr="00101094" w:rsidRDefault="008F4299" w:rsidP="008F4299">
                  <w:pPr>
                    <w:rPr>
                      <w:rFonts w:eastAsia="Calibri"/>
                      <w:lang w:val="en"/>
                    </w:rPr>
                  </w:pPr>
                  <w:r w:rsidRPr="00101094">
                    <w:rPr>
                      <w:rFonts w:eastAsia="Calibri"/>
                      <w:b/>
                      <w:bCs/>
                    </w:rPr>
                    <w:t xml:space="preserve">Price </w:t>
                  </w:r>
                  <w:r w:rsidRPr="00101094">
                    <w:rPr>
                      <w:rFonts w:eastAsia="Calibri"/>
                    </w:rPr>
                    <w:t>(Pro rata basis)</w:t>
                  </w:r>
                </w:p>
              </w:tc>
              <w:tc>
                <w:tcPr>
                  <w:tcW w:w="469" w:type="pct"/>
                  <w:tcBorders>
                    <w:top w:val="single" w:sz="4" w:space="0" w:color="auto"/>
                    <w:left w:val="single" w:sz="4" w:space="0" w:color="auto"/>
                    <w:bottom w:val="single" w:sz="4" w:space="0" w:color="auto"/>
                    <w:right w:val="single" w:sz="4" w:space="0" w:color="auto"/>
                  </w:tcBorders>
                  <w:vAlign w:val="center"/>
                  <w:hideMark/>
                </w:tcPr>
                <w:p w14:paraId="185EC1B5" w14:textId="0E784115" w:rsidR="008F4299" w:rsidRPr="00101094" w:rsidRDefault="00A95E53" w:rsidP="008F4299">
                  <w:pPr>
                    <w:jc w:val="center"/>
                    <w:rPr>
                      <w:rFonts w:eastAsia="Calibri"/>
                    </w:rPr>
                  </w:pPr>
                  <w:r>
                    <w:rPr>
                      <w:rFonts w:eastAsia="Calibri"/>
                    </w:rPr>
                    <w:t>40</w:t>
                  </w:r>
                </w:p>
              </w:tc>
            </w:tr>
            <w:tr w:rsidR="008F4299" w:rsidRPr="00101094" w14:paraId="51F2819F" w14:textId="77777777" w:rsidTr="008F4299">
              <w:trPr>
                <w:trHeight w:val="435"/>
              </w:trPr>
              <w:tc>
                <w:tcPr>
                  <w:tcW w:w="4531" w:type="pct"/>
                  <w:gridSpan w:val="2"/>
                  <w:tcBorders>
                    <w:top w:val="single" w:sz="4" w:space="0" w:color="auto"/>
                    <w:left w:val="single" w:sz="4" w:space="0" w:color="auto"/>
                    <w:bottom w:val="single" w:sz="4" w:space="0" w:color="auto"/>
                    <w:right w:val="single" w:sz="4" w:space="0" w:color="auto"/>
                  </w:tcBorders>
                  <w:vAlign w:val="center"/>
                  <w:hideMark/>
                </w:tcPr>
                <w:p w14:paraId="795A06BD" w14:textId="77777777" w:rsidR="008F4299" w:rsidRPr="00101094" w:rsidRDefault="008F4299" w:rsidP="008F4299">
                  <w:pPr>
                    <w:rPr>
                      <w:rFonts w:eastAsia="Calibri"/>
                      <w:b/>
                      <w:bCs/>
                    </w:rPr>
                  </w:pPr>
                  <w:r w:rsidRPr="00101094">
                    <w:rPr>
                      <w:rFonts w:eastAsia="Calibri"/>
                      <w:b/>
                      <w:bCs/>
                    </w:rPr>
                    <w:t>TOTAL</w:t>
                  </w:r>
                </w:p>
              </w:tc>
              <w:tc>
                <w:tcPr>
                  <w:tcW w:w="469" w:type="pct"/>
                  <w:tcBorders>
                    <w:top w:val="single" w:sz="4" w:space="0" w:color="auto"/>
                    <w:left w:val="single" w:sz="4" w:space="0" w:color="auto"/>
                    <w:bottom w:val="single" w:sz="4" w:space="0" w:color="auto"/>
                    <w:right w:val="single" w:sz="4" w:space="0" w:color="auto"/>
                  </w:tcBorders>
                  <w:vAlign w:val="center"/>
                  <w:hideMark/>
                </w:tcPr>
                <w:p w14:paraId="0DC176AD" w14:textId="77777777" w:rsidR="008F4299" w:rsidRPr="00101094" w:rsidRDefault="008F4299" w:rsidP="008F4299">
                  <w:pPr>
                    <w:jc w:val="center"/>
                    <w:rPr>
                      <w:rFonts w:eastAsia="Calibri"/>
                    </w:rPr>
                  </w:pPr>
                  <w:r w:rsidRPr="00101094">
                    <w:rPr>
                      <w:rFonts w:eastAsia="Calibri"/>
                    </w:rPr>
                    <w:t>100</w:t>
                  </w:r>
                </w:p>
              </w:tc>
            </w:tr>
            <w:tr w:rsidR="008F4299" w:rsidRPr="008F4299" w14:paraId="0784363C" w14:textId="77777777" w:rsidTr="008F4299">
              <w:trPr>
                <w:trHeight w:val="43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F638222" w14:textId="513FE5E8" w:rsidR="008F4299" w:rsidRPr="008F4299" w:rsidRDefault="008F4299" w:rsidP="00A95E53">
                  <w:r w:rsidRPr="00101094">
                    <w:t xml:space="preserve">A submission must obtain a minimum of </w:t>
                  </w:r>
                  <w:r w:rsidR="00A95E53">
                    <w:t>40</w:t>
                  </w:r>
                  <w:r w:rsidRPr="00101094">
                    <w:t xml:space="preserve"> out of </w:t>
                  </w:r>
                  <w:r w:rsidR="00A95E53">
                    <w:t>60</w:t>
                  </w:r>
                  <w:r w:rsidRPr="00101094">
                    <w:t xml:space="preserve"> to pass the technical evaluation.  Financial proposals will only be evaluated where the technical proposal has reached the required pass mark. The maximum score of </w:t>
                  </w:r>
                  <w:r w:rsidR="00A95E53">
                    <w:t>40</w:t>
                  </w:r>
                  <w:r w:rsidRPr="00101094">
                    <w:t xml:space="preserve"> points will be assigned to the financial proposal that provides the lowest overall cost. The financial proposal shall include the facilitation and document preparation cost only.</w:t>
                  </w:r>
                </w:p>
              </w:tc>
            </w:tr>
          </w:tbl>
          <w:p w14:paraId="66A176FB" w14:textId="77777777" w:rsidR="008F4299" w:rsidRPr="00585464" w:rsidRDefault="008F4299" w:rsidP="008F4299">
            <w:pPr>
              <w:spacing w:line="360" w:lineRule="auto"/>
              <w:contextualSpacing/>
              <w:jc w:val="both"/>
              <w:rPr>
                <w:rFonts w:asciiTheme="majorBidi" w:hAnsiTheme="majorBidi" w:cstheme="majorBidi"/>
                <w:b/>
              </w:rPr>
            </w:pPr>
          </w:p>
        </w:tc>
      </w:tr>
    </w:tbl>
    <w:p w14:paraId="3E737DC1" w14:textId="77777777" w:rsidR="00585464" w:rsidRPr="00585464" w:rsidRDefault="00585464" w:rsidP="00585464">
      <w:pPr>
        <w:bidi/>
        <w:rPr>
          <w:rFonts w:asciiTheme="majorBidi" w:hAnsiTheme="majorBidi" w:cstheme="majorBidi"/>
          <w:lang w:bidi="dv-MV"/>
        </w:rPr>
      </w:pPr>
    </w:p>
    <w:p w14:paraId="2B989FCB" w14:textId="4CBA4BCC" w:rsidR="00D522B0" w:rsidRPr="00585464" w:rsidRDefault="00D7004A" w:rsidP="005028DE">
      <w:pPr>
        <w:shd w:val="clear" w:color="auto" w:fill="000000" w:themeFill="text1"/>
        <w:bidi/>
        <w:jc w:val="center"/>
        <w:rPr>
          <w:rFonts w:asciiTheme="majorBidi" w:hAnsiTheme="majorBidi" w:cstheme="majorBidi"/>
          <w:b/>
          <w:bCs/>
          <w:rtl/>
          <w:lang w:bidi="dv-MV"/>
        </w:rPr>
      </w:pPr>
      <w:r w:rsidRPr="00585464">
        <w:rPr>
          <w:rFonts w:asciiTheme="majorBidi" w:hAnsiTheme="majorBidi" w:cstheme="majorBidi"/>
          <w:b/>
          <w:bCs/>
          <w:lang w:bidi="dv-MV"/>
        </w:rPr>
        <w:t xml:space="preserve">ANNEX </w:t>
      </w:r>
      <w:r w:rsidR="005028DE" w:rsidRPr="00585464">
        <w:rPr>
          <w:rFonts w:asciiTheme="majorBidi" w:hAnsiTheme="majorBidi" w:cstheme="majorBidi"/>
          <w:b/>
          <w:bCs/>
          <w:lang w:bidi="dv-MV"/>
        </w:rPr>
        <w:t>A</w:t>
      </w:r>
      <w:r w:rsidRPr="00585464">
        <w:rPr>
          <w:rFonts w:asciiTheme="majorBidi" w:hAnsiTheme="majorBidi" w:cstheme="majorBidi"/>
          <w:b/>
          <w:bCs/>
          <w:lang w:bidi="dv-MV"/>
        </w:rPr>
        <w:t xml:space="preserve"> - </w:t>
      </w:r>
      <w:r w:rsidR="00D522B0" w:rsidRPr="00585464">
        <w:rPr>
          <w:rFonts w:asciiTheme="majorBidi" w:hAnsiTheme="majorBidi" w:cstheme="majorBidi"/>
          <w:b/>
          <w:bCs/>
          <w:lang w:bidi="dv-MV"/>
        </w:rPr>
        <w:t>FORMS</w:t>
      </w:r>
    </w:p>
    <w:p w14:paraId="617D9C31" w14:textId="77777777" w:rsidR="00731C83" w:rsidRPr="00585464" w:rsidRDefault="00731C83" w:rsidP="00DB2403">
      <w:pPr>
        <w:pStyle w:val="Heading2"/>
        <w:jc w:val="center"/>
        <w:rPr>
          <w:rFonts w:asciiTheme="majorBidi" w:hAnsiTheme="majorBidi"/>
          <w:b/>
          <w:bCs/>
          <w:color w:val="auto"/>
          <w:sz w:val="24"/>
          <w:szCs w:val="24"/>
        </w:rPr>
      </w:pPr>
    </w:p>
    <w:p w14:paraId="3B13FAA5" w14:textId="060112D7" w:rsidR="00DB2403" w:rsidRPr="00740576" w:rsidRDefault="00DB2403" w:rsidP="00DB2403">
      <w:pPr>
        <w:pStyle w:val="Heading2"/>
        <w:jc w:val="center"/>
        <w:rPr>
          <w:rFonts w:asciiTheme="majorBidi" w:hAnsiTheme="majorBidi"/>
          <w:b/>
          <w:bCs/>
        </w:rPr>
      </w:pPr>
      <w:r w:rsidRPr="00740576">
        <w:rPr>
          <w:rFonts w:asciiTheme="majorBidi" w:hAnsiTheme="majorBidi"/>
          <w:b/>
          <w:bCs/>
          <w:color w:val="auto"/>
        </w:rPr>
        <w:t>FORM 1 – Document Checklist</w:t>
      </w:r>
    </w:p>
    <w:p w14:paraId="088360D7" w14:textId="77777777" w:rsidR="00DB2403" w:rsidRPr="00585464" w:rsidRDefault="00DB2403" w:rsidP="00DB2403">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3D19D9" w:rsidRPr="00585464" w14:paraId="126DCB20" w14:textId="63CAE6A5" w:rsidTr="00295011">
        <w:tc>
          <w:tcPr>
            <w:tcW w:w="720" w:type="dxa"/>
          </w:tcPr>
          <w:p w14:paraId="3326C3DD" w14:textId="77777777" w:rsidR="003D19D9" w:rsidRPr="00585464" w:rsidRDefault="003D19D9" w:rsidP="006A6840">
            <w:pPr>
              <w:bidi/>
              <w:jc w:val="center"/>
              <w:rPr>
                <w:rFonts w:asciiTheme="majorBidi" w:hAnsiTheme="majorBidi" w:cstheme="majorBidi"/>
                <w:b/>
                <w:bCs/>
                <w:rtl/>
                <w:lang w:bidi="dv-MV"/>
              </w:rPr>
            </w:pPr>
          </w:p>
        </w:tc>
        <w:tc>
          <w:tcPr>
            <w:tcW w:w="8730" w:type="dxa"/>
          </w:tcPr>
          <w:p w14:paraId="7134D21E" w14:textId="1E8E67D7" w:rsidR="003D19D9" w:rsidRPr="00585464" w:rsidRDefault="00A44002" w:rsidP="006A6840">
            <w:pPr>
              <w:bidi/>
              <w:jc w:val="right"/>
              <w:rPr>
                <w:rFonts w:asciiTheme="majorBidi" w:hAnsiTheme="majorBidi" w:cstheme="majorBidi"/>
                <w:b/>
                <w:bCs/>
                <w:rtl/>
                <w:lang w:bidi="dv-MV"/>
              </w:rPr>
            </w:pPr>
            <w:r w:rsidRPr="00585464">
              <w:rPr>
                <w:rFonts w:asciiTheme="majorBidi" w:hAnsiTheme="majorBidi" w:cstheme="majorBidi"/>
                <w:b/>
                <w:bCs/>
                <w:lang w:bidi="dv-MV"/>
              </w:rPr>
              <w:t>BID</w:t>
            </w:r>
            <w:r w:rsidR="003D19D9" w:rsidRPr="00585464">
              <w:rPr>
                <w:rFonts w:asciiTheme="majorBidi" w:hAnsiTheme="majorBidi" w:cstheme="majorBidi"/>
                <w:b/>
                <w:bCs/>
                <w:lang w:bidi="dv-MV"/>
              </w:rPr>
              <w:t xml:space="preserve"> DOCUMENTS</w:t>
            </w:r>
          </w:p>
        </w:tc>
        <w:tc>
          <w:tcPr>
            <w:tcW w:w="468" w:type="dxa"/>
          </w:tcPr>
          <w:p w14:paraId="79FF236D" w14:textId="283A3F61" w:rsidR="003D19D9" w:rsidRPr="00585464" w:rsidRDefault="003D19D9" w:rsidP="003D19D9">
            <w:pPr>
              <w:bidi/>
              <w:jc w:val="center"/>
              <w:rPr>
                <w:rFonts w:asciiTheme="majorBidi" w:hAnsiTheme="majorBidi" w:cstheme="majorBidi"/>
                <w:b/>
                <w:bCs/>
                <w:lang w:bidi="dv-MV"/>
              </w:rPr>
            </w:pPr>
            <w:r w:rsidRPr="00585464">
              <w:rPr>
                <w:rFonts w:asciiTheme="majorBidi" w:hAnsiTheme="majorBidi" w:cstheme="majorBidi"/>
                <w:b/>
                <w:bCs/>
                <w:lang w:bidi="dv-MV"/>
              </w:rPr>
              <w:t>#</w:t>
            </w:r>
          </w:p>
        </w:tc>
      </w:tr>
      <w:tr w:rsidR="003D19D9" w:rsidRPr="00585464" w14:paraId="2575C25E" w14:textId="4BFF047C" w:rsidTr="00295011">
        <w:tc>
          <w:tcPr>
            <w:tcW w:w="720" w:type="dxa"/>
          </w:tcPr>
          <w:p w14:paraId="191658C7" w14:textId="77777777" w:rsidR="003D19D9" w:rsidRPr="00585464" w:rsidRDefault="003D19D9" w:rsidP="006A6840">
            <w:pPr>
              <w:bidi/>
              <w:rPr>
                <w:rFonts w:asciiTheme="majorBidi" w:hAnsiTheme="majorBidi" w:cstheme="majorBidi"/>
                <w:rtl/>
                <w:lang w:bidi="dv-MV"/>
              </w:rPr>
            </w:pPr>
          </w:p>
        </w:tc>
        <w:tc>
          <w:tcPr>
            <w:tcW w:w="8730" w:type="dxa"/>
          </w:tcPr>
          <w:p w14:paraId="09588F15" w14:textId="60159E82" w:rsidR="003D19D9" w:rsidRPr="00585464" w:rsidRDefault="005D211D" w:rsidP="005D211D">
            <w:pPr>
              <w:spacing w:line="276" w:lineRule="auto"/>
              <w:rPr>
                <w:rFonts w:asciiTheme="majorBidi" w:hAnsiTheme="majorBidi" w:cstheme="majorBidi"/>
                <w:lang w:bidi="dv-MV"/>
              </w:rPr>
            </w:pPr>
            <w:r w:rsidRPr="00585464">
              <w:rPr>
                <w:rFonts w:asciiTheme="majorBidi" w:hAnsiTheme="majorBidi" w:cstheme="majorBidi"/>
                <w:lang w:bidi="dv-MV"/>
              </w:rPr>
              <w:t>Technical Proposal Submission Form (Form 2)</w:t>
            </w:r>
          </w:p>
        </w:tc>
        <w:tc>
          <w:tcPr>
            <w:tcW w:w="468" w:type="dxa"/>
          </w:tcPr>
          <w:p w14:paraId="115BD481" w14:textId="5D9E45DA" w:rsidR="003D19D9" w:rsidRPr="00585464" w:rsidRDefault="003D19D9" w:rsidP="003D19D9">
            <w:pPr>
              <w:bidi/>
              <w:jc w:val="center"/>
              <w:rPr>
                <w:rFonts w:asciiTheme="majorBidi" w:hAnsiTheme="majorBidi" w:cstheme="majorBidi"/>
                <w:lang w:bidi="dv-MV"/>
              </w:rPr>
            </w:pPr>
            <w:r w:rsidRPr="00585464">
              <w:rPr>
                <w:rFonts w:asciiTheme="majorBidi" w:hAnsiTheme="majorBidi" w:cstheme="majorBidi"/>
                <w:lang w:bidi="dv-MV"/>
              </w:rPr>
              <w:t>1</w:t>
            </w:r>
          </w:p>
        </w:tc>
      </w:tr>
      <w:tr w:rsidR="002479E1" w:rsidRPr="00585464" w14:paraId="56FAAC82" w14:textId="77777777" w:rsidTr="00295011">
        <w:tc>
          <w:tcPr>
            <w:tcW w:w="720" w:type="dxa"/>
          </w:tcPr>
          <w:p w14:paraId="22465C97" w14:textId="77777777" w:rsidR="002479E1" w:rsidRPr="00585464" w:rsidRDefault="002479E1" w:rsidP="006A6840">
            <w:pPr>
              <w:bidi/>
              <w:rPr>
                <w:rFonts w:asciiTheme="majorBidi" w:hAnsiTheme="majorBidi" w:cstheme="majorBidi"/>
                <w:rtl/>
                <w:lang w:bidi="dv-MV"/>
              </w:rPr>
            </w:pPr>
          </w:p>
        </w:tc>
        <w:tc>
          <w:tcPr>
            <w:tcW w:w="8730" w:type="dxa"/>
          </w:tcPr>
          <w:p w14:paraId="005ACA00" w14:textId="4F6597D9" w:rsidR="002479E1" w:rsidRPr="00585464" w:rsidRDefault="005D211D" w:rsidP="005D211D">
            <w:pPr>
              <w:spacing w:line="276" w:lineRule="auto"/>
              <w:rPr>
                <w:rFonts w:asciiTheme="majorBidi" w:hAnsiTheme="majorBidi" w:cstheme="majorBidi"/>
                <w:lang w:bidi="dv-MV"/>
              </w:rPr>
            </w:pPr>
            <w:r w:rsidRPr="00585464">
              <w:rPr>
                <w:rFonts w:asciiTheme="majorBidi" w:hAnsiTheme="majorBidi" w:cstheme="majorBidi"/>
                <w:lang w:bidi="dv-MV"/>
              </w:rPr>
              <w:t>Tenderer Information Sheet (Form 3)</w:t>
            </w:r>
          </w:p>
        </w:tc>
        <w:tc>
          <w:tcPr>
            <w:tcW w:w="468" w:type="dxa"/>
          </w:tcPr>
          <w:p w14:paraId="36041DDE" w14:textId="7421F4DC" w:rsidR="002479E1" w:rsidRPr="00585464" w:rsidRDefault="002479E1" w:rsidP="003D19D9">
            <w:pPr>
              <w:bidi/>
              <w:jc w:val="center"/>
              <w:rPr>
                <w:rFonts w:asciiTheme="majorBidi" w:hAnsiTheme="majorBidi" w:cstheme="majorBidi"/>
                <w:lang w:bidi="dv-MV"/>
              </w:rPr>
            </w:pPr>
            <w:r w:rsidRPr="00585464">
              <w:rPr>
                <w:rFonts w:asciiTheme="majorBidi" w:hAnsiTheme="majorBidi" w:cstheme="majorBidi"/>
                <w:lang w:bidi="dv-MV"/>
              </w:rPr>
              <w:t>2</w:t>
            </w:r>
          </w:p>
        </w:tc>
      </w:tr>
      <w:tr w:rsidR="00B00567" w:rsidRPr="00585464" w14:paraId="4D05D797" w14:textId="77777777" w:rsidTr="00295011">
        <w:tc>
          <w:tcPr>
            <w:tcW w:w="720" w:type="dxa"/>
          </w:tcPr>
          <w:p w14:paraId="1A068430" w14:textId="77777777" w:rsidR="00B00567" w:rsidRPr="00585464" w:rsidRDefault="00B00567" w:rsidP="006A6840">
            <w:pPr>
              <w:bidi/>
              <w:rPr>
                <w:rFonts w:asciiTheme="majorBidi" w:hAnsiTheme="majorBidi" w:cstheme="majorBidi"/>
                <w:rtl/>
                <w:lang w:bidi="dv-MV"/>
              </w:rPr>
            </w:pPr>
          </w:p>
        </w:tc>
        <w:tc>
          <w:tcPr>
            <w:tcW w:w="8730" w:type="dxa"/>
          </w:tcPr>
          <w:p w14:paraId="0709E1D5" w14:textId="31B5B886" w:rsidR="00B00567" w:rsidRPr="00585464" w:rsidRDefault="005D211D" w:rsidP="005D211D">
            <w:pPr>
              <w:spacing w:line="276" w:lineRule="auto"/>
              <w:rPr>
                <w:rFonts w:asciiTheme="majorBidi" w:hAnsiTheme="majorBidi" w:cstheme="majorBidi"/>
                <w:lang w:bidi="dv-MV"/>
              </w:rPr>
            </w:pPr>
            <w:r w:rsidRPr="00585464">
              <w:rPr>
                <w:rFonts w:asciiTheme="majorBidi" w:hAnsiTheme="majorBidi" w:cstheme="majorBidi"/>
                <w:lang w:bidi="dv-MV"/>
              </w:rPr>
              <w:t>Description of approach, methodology and work plan for performing the assignment (Form 4)</w:t>
            </w:r>
          </w:p>
        </w:tc>
        <w:tc>
          <w:tcPr>
            <w:tcW w:w="468" w:type="dxa"/>
          </w:tcPr>
          <w:p w14:paraId="21296B4B" w14:textId="2682C765" w:rsidR="00B00567" w:rsidRPr="00585464" w:rsidRDefault="00B00567" w:rsidP="003D19D9">
            <w:pPr>
              <w:bidi/>
              <w:jc w:val="center"/>
              <w:rPr>
                <w:rFonts w:asciiTheme="majorBidi" w:hAnsiTheme="majorBidi" w:cstheme="majorBidi"/>
                <w:lang w:bidi="dv-MV"/>
              </w:rPr>
            </w:pPr>
            <w:r w:rsidRPr="00585464">
              <w:rPr>
                <w:rFonts w:asciiTheme="majorBidi" w:hAnsiTheme="majorBidi" w:cstheme="majorBidi"/>
                <w:lang w:bidi="dv-MV"/>
              </w:rPr>
              <w:t>3</w:t>
            </w:r>
          </w:p>
        </w:tc>
      </w:tr>
      <w:tr w:rsidR="003D19D9" w:rsidRPr="00585464" w14:paraId="2A03E0AA" w14:textId="103E7F81" w:rsidTr="00295011">
        <w:tc>
          <w:tcPr>
            <w:tcW w:w="720" w:type="dxa"/>
          </w:tcPr>
          <w:p w14:paraId="35BDCDE1" w14:textId="77777777" w:rsidR="003D19D9" w:rsidRPr="00585464" w:rsidRDefault="003D19D9" w:rsidP="006A6840">
            <w:pPr>
              <w:bidi/>
              <w:rPr>
                <w:rFonts w:asciiTheme="majorBidi" w:hAnsiTheme="majorBidi" w:cstheme="majorBidi"/>
                <w:rtl/>
                <w:lang w:bidi="dv-MV"/>
              </w:rPr>
            </w:pPr>
          </w:p>
        </w:tc>
        <w:tc>
          <w:tcPr>
            <w:tcW w:w="8730" w:type="dxa"/>
          </w:tcPr>
          <w:p w14:paraId="4D900B07" w14:textId="3B1448AF" w:rsidR="003D19D9" w:rsidRPr="00585464" w:rsidRDefault="009C045D" w:rsidP="009C045D">
            <w:pPr>
              <w:spacing w:line="276" w:lineRule="auto"/>
              <w:rPr>
                <w:rFonts w:asciiTheme="majorBidi" w:hAnsiTheme="majorBidi" w:cstheme="majorBidi"/>
                <w:lang w:bidi="dv-MV"/>
              </w:rPr>
            </w:pPr>
            <w:r w:rsidRPr="00585464">
              <w:rPr>
                <w:rFonts w:asciiTheme="majorBidi" w:hAnsiTheme="majorBidi" w:cstheme="majorBidi"/>
                <w:lang w:bidi="dv-MV"/>
              </w:rPr>
              <w:t xml:space="preserve">Copy of </w:t>
            </w:r>
            <w:r w:rsidR="005D211D" w:rsidRPr="00585464">
              <w:rPr>
                <w:rFonts w:asciiTheme="majorBidi" w:hAnsiTheme="majorBidi" w:cstheme="majorBidi"/>
                <w:lang w:bidi="dv-MV"/>
              </w:rPr>
              <w:t xml:space="preserve">National ID Card </w:t>
            </w:r>
          </w:p>
        </w:tc>
        <w:tc>
          <w:tcPr>
            <w:tcW w:w="468" w:type="dxa"/>
          </w:tcPr>
          <w:p w14:paraId="48AE3D2C" w14:textId="5B1CA2CE" w:rsidR="003D19D9" w:rsidRPr="00585464" w:rsidRDefault="00B00567" w:rsidP="003D19D9">
            <w:pPr>
              <w:jc w:val="center"/>
              <w:rPr>
                <w:rFonts w:asciiTheme="majorBidi" w:hAnsiTheme="majorBidi" w:cstheme="majorBidi"/>
                <w:lang w:bidi="dv-MV"/>
              </w:rPr>
            </w:pPr>
            <w:r w:rsidRPr="00585464">
              <w:rPr>
                <w:rFonts w:asciiTheme="majorBidi" w:hAnsiTheme="majorBidi" w:cstheme="majorBidi"/>
                <w:lang w:bidi="dv-MV"/>
              </w:rPr>
              <w:t>4</w:t>
            </w:r>
          </w:p>
        </w:tc>
      </w:tr>
      <w:tr w:rsidR="003B4F3B" w:rsidRPr="00585464" w14:paraId="75EC9769" w14:textId="77777777" w:rsidTr="00295011">
        <w:tc>
          <w:tcPr>
            <w:tcW w:w="720" w:type="dxa"/>
          </w:tcPr>
          <w:p w14:paraId="2D9EC80E" w14:textId="77777777" w:rsidR="003B4F3B" w:rsidRPr="00585464" w:rsidRDefault="003B4F3B" w:rsidP="006A6840">
            <w:pPr>
              <w:bidi/>
              <w:rPr>
                <w:rFonts w:asciiTheme="majorBidi" w:hAnsiTheme="majorBidi" w:cstheme="majorBidi"/>
                <w:rtl/>
                <w:lang w:bidi="dv-MV"/>
              </w:rPr>
            </w:pPr>
          </w:p>
        </w:tc>
        <w:tc>
          <w:tcPr>
            <w:tcW w:w="8730" w:type="dxa"/>
          </w:tcPr>
          <w:p w14:paraId="3F6D83FF" w14:textId="777630A8" w:rsidR="003B4F3B" w:rsidRPr="00585464" w:rsidRDefault="005D211D" w:rsidP="009C045D">
            <w:pPr>
              <w:spacing w:line="276" w:lineRule="auto"/>
              <w:rPr>
                <w:rFonts w:asciiTheme="majorBidi" w:hAnsiTheme="majorBidi" w:cstheme="majorBidi"/>
                <w:lang w:bidi="dv-MV"/>
              </w:rPr>
            </w:pPr>
            <w:r w:rsidRPr="00585464">
              <w:rPr>
                <w:rFonts w:asciiTheme="majorBidi" w:hAnsiTheme="majorBidi" w:cstheme="majorBidi"/>
                <w:lang w:bidi="dv-MV"/>
              </w:rPr>
              <w:t xml:space="preserve">Curriculum Vitae (CV)  (Form </w:t>
            </w:r>
            <w:r w:rsidR="009C045D" w:rsidRPr="00585464">
              <w:rPr>
                <w:rFonts w:asciiTheme="majorBidi" w:hAnsiTheme="majorBidi" w:cstheme="majorBidi"/>
                <w:lang w:bidi="dv-MV"/>
              </w:rPr>
              <w:t>5</w:t>
            </w:r>
            <w:r w:rsidRPr="00585464">
              <w:rPr>
                <w:rFonts w:asciiTheme="majorBidi" w:hAnsiTheme="majorBidi" w:cstheme="majorBidi"/>
                <w:lang w:bidi="dv-MV"/>
              </w:rPr>
              <w:t>)</w:t>
            </w:r>
          </w:p>
        </w:tc>
        <w:tc>
          <w:tcPr>
            <w:tcW w:w="468" w:type="dxa"/>
          </w:tcPr>
          <w:p w14:paraId="676DAF57" w14:textId="39E03C78" w:rsidR="003B4F3B" w:rsidRPr="00585464" w:rsidRDefault="003B4F3B" w:rsidP="003D19D9">
            <w:pPr>
              <w:jc w:val="center"/>
              <w:rPr>
                <w:rFonts w:asciiTheme="majorBidi" w:hAnsiTheme="majorBidi" w:cstheme="majorBidi"/>
              </w:rPr>
            </w:pPr>
            <w:r w:rsidRPr="00585464">
              <w:rPr>
                <w:rFonts w:asciiTheme="majorBidi" w:hAnsiTheme="majorBidi" w:cstheme="majorBidi"/>
              </w:rPr>
              <w:t>6</w:t>
            </w:r>
          </w:p>
        </w:tc>
      </w:tr>
      <w:tr w:rsidR="003D19D9" w:rsidRPr="00585464" w14:paraId="1674B65D" w14:textId="72AC583D" w:rsidTr="00295011">
        <w:tc>
          <w:tcPr>
            <w:tcW w:w="720" w:type="dxa"/>
          </w:tcPr>
          <w:p w14:paraId="387A1453" w14:textId="77777777" w:rsidR="003D19D9" w:rsidRPr="00585464" w:rsidRDefault="003D19D9" w:rsidP="006A6840">
            <w:pPr>
              <w:bidi/>
              <w:rPr>
                <w:rFonts w:asciiTheme="majorBidi" w:hAnsiTheme="majorBidi" w:cstheme="majorBidi"/>
                <w:rtl/>
                <w:lang w:bidi="dv-MV"/>
              </w:rPr>
            </w:pPr>
          </w:p>
        </w:tc>
        <w:tc>
          <w:tcPr>
            <w:tcW w:w="8730" w:type="dxa"/>
          </w:tcPr>
          <w:p w14:paraId="3E6A7E1B" w14:textId="16BDF306" w:rsidR="003D19D9" w:rsidRPr="00585464" w:rsidRDefault="005D211D" w:rsidP="005D211D">
            <w:pPr>
              <w:spacing w:line="276" w:lineRule="auto"/>
              <w:rPr>
                <w:rFonts w:asciiTheme="majorBidi" w:hAnsiTheme="majorBidi" w:cstheme="majorBidi"/>
                <w:lang w:bidi="dv-MV"/>
              </w:rPr>
            </w:pPr>
            <w:r w:rsidRPr="00585464">
              <w:rPr>
                <w:rFonts w:asciiTheme="majorBidi" w:hAnsiTheme="majorBidi" w:cstheme="majorBidi"/>
                <w:lang w:bidi="dv-MV"/>
              </w:rPr>
              <w:t>Educational Certificates</w:t>
            </w:r>
          </w:p>
        </w:tc>
        <w:tc>
          <w:tcPr>
            <w:tcW w:w="468" w:type="dxa"/>
          </w:tcPr>
          <w:p w14:paraId="58C21205" w14:textId="4BB157D5" w:rsidR="003D19D9" w:rsidRPr="00585464" w:rsidRDefault="003B4F3B" w:rsidP="003D19D9">
            <w:pPr>
              <w:jc w:val="center"/>
              <w:rPr>
                <w:rFonts w:asciiTheme="majorBidi" w:hAnsiTheme="majorBidi" w:cstheme="majorBidi"/>
              </w:rPr>
            </w:pPr>
            <w:r w:rsidRPr="00585464">
              <w:rPr>
                <w:rFonts w:asciiTheme="majorBidi" w:hAnsiTheme="majorBidi" w:cstheme="majorBidi"/>
              </w:rPr>
              <w:t>7</w:t>
            </w:r>
          </w:p>
        </w:tc>
      </w:tr>
      <w:tr w:rsidR="005D211D" w:rsidRPr="00585464" w14:paraId="2B9E550B" w14:textId="77777777" w:rsidTr="00295011">
        <w:tc>
          <w:tcPr>
            <w:tcW w:w="720" w:type="dxa"/>
          </w:tcPr>
          <w:p w14:paraId="058847F7" w14:textId="77777777" w:rsidR="005D211D" w:rsidRPr="00585464" w:rsidRDefault="005D211D" w:rsidP="006A6840">
            <w:pPr>
              <w:bidi/>
              <w:rPr>
                <w:rFonts w:asciiTheme="majorBidi" w:hAnsiTheme="majorBidi" w:cstheme="majorBidi"/>
                <w:rtl/>
                <w:lang w:bidi="dv-MV"/>
              </w:rPr>
            </w:pPr>
          </w:p>
        </w:tc>
        <w:tc>
          <w:tcPr>
            <w:tcW w:w="8730" w:type="dxa"/>
          </w:tcPr>
          <w:p w14:paraId="583D8F81" w14:textId="7F3CDFC8" w:rsidR="005D211D" w:rsidRPr="00585464" w:rsidRDefault="005D211D" w:rsidP="009C045D">
            <w:pPr>
              <w:spacing w:line="276" w:lineRule="auto"/>
              <w:rPr>
                <w:rFonts w:asciiTheme="majorBidi" w:hAnsiTheme="majorBidi" w:cstheme="majorBidi"/>
                <w:lang w:bidi="dv-MV"/>
              </w:rPr>
            </w:pPr>
            <w:r w:rsidRPr="00585464">
              <w:rPr>
                <w:rFonts w:asciiTheme="majorBidi" w:hAnsiTheme="majorBidi" w:cstheme="majorBidi"/>
                <w:lang w:bidi="dv-MV"/>
              </w:rPr>
              <w:t>Specific experience of contracts of similar nature (Form</w:t>
            </w:r>
            <w:r w:rsidR="009C045D" w:rsidRPr="00585464">
              <w:rPr>
                <w:rFonts w:asciiTheme="majorBidi" w:hAnsiTheme="majorBidi" w:cstheme="majorBidi"/>
                <w:lang w:bidi="dv-MV"/>
              </w:rPr>
              <w:t>6</w:t>
            </w:r>
            <w:r w:rsidRPr="00585464">
              <w:rPr>
                <w:rFonts w:asciiTheme="majorBidi" w:hAnsiTheme="majorBidi" w:cstheme="majorBidi"/>
                <w:lang w:bidi="dv-MV"/>
              </w:rPr>
              <w:t>)</w:t>
            </w:r>
          </w:p>
        </w:tc>
        <w:tc>
          <w:tcPr>
            <w:tcW w:w="468" w:type="dxa"/>
          </w:tcPr>
          <w:p w14:paraId="4CB735F8" w14:textId="5CCF2916" w:rsidR="005D211D" w:rsidRPr="00585464" w:rsidRDefault="0052479C" w:rsidP="003D19D9">
            <w:pPr>
              <w:jc w:val="center"/>
              <w:rPr>
                <w:rFonts w:asciiTheme="majorBidi" w:hAnsiTheme="majorBidi" w:cstheme="majorBidi"/>
              </w:rPr>
            </w:pPr>
            <w:r w:rsidRPr="00585464">
              <w:rPr>
                <w:rFonts w:asciiTheme="majorBidi" w:hAnsiTheme="majorBidi" w:cstheme="majorBidi"/>
              </w:rPr>
              <w:t>8</w:t>
            </w:r>
          </w:p>
        </w:tc>
      </w:tr>
      <w:tr w:rsidR="005D211D" w:rsidRPr="00585464" w14:paraId="78BB9F26" w14:textId="77777777" w:rsidTr="00295011">
        <w:tc>
          <w:tcPr>
            <w:tcW w:w="720" w:type="dxa"/>
          </w:tcPr>
          <w:p w14:paraId="74315AB0" w14:textId="77777777" w:rsidR="005D211D" w:rsidRPr="00585464" w:rsidRDefault="005D211D" w:rsidP="006A6840">
            <w:pPr>
              <w:bidi/>
              <w:rPr>
                <w:rFonts w:asciiTheme="majorBidi" w:hAnsiTheme="majorBidi" w:cstheme="majorBidi"/>
                <w:rtl/>
                <w:lang w:bidi="dv-MV"/>
              </w:rPr>
            </w:pPr>
          </w:p>
        </w:tc>
        <w:tc>
          <w:tcPr>
            <w:tcW w:w="8730" w:type="dxa"/>
          </w:tcPr>
          <w:p w14:paraId="24710E05" w14:textId="440A1386" w:rsidR="005D211D" w:rsidRPr="00585464" w:rsidRDefault="005D211D" w:rsidP="0052479C">
            <w:pPr>
              <w:spacing w:line="276" w:lineRule="auto"/>
              <w:rPr>
                <w:rFonts w:asciiTheme="majorBidi" w:hAnsiTheme="majorBidi" w:cstheme="majorBidi"/>
                <w:lang w:bidi="dv-MV"/>
              </w:rPr>
            </w:pPr>
            <w:r w:rsidRPr="00585464">
              <w:rPr>
                <w:rFonts w:asciiTheme="majorBidi" w:hAnsiTheme="majorBidi" w:cstheme="majorBidi"/>
                <w:lang w:bidi="dv-MV"/>
              </w:rPr>
              <w:t>Demonstrations of required experiences listed in this TOR</w:t>
            </w:r>
          </w:p>
        </w:tc>
        <w:tc>
          <w:tcPr>
            <w:tcW w:w="468" w:type="dxa"/>
          </w:tcPr>
          <w:p w14:paraId="2033A7DD" w14:textId="1268098F" w:rsidR="005D211D" w:rsidRPr="00585464" w:rsidRDefault="0052479C" w:rsidP="003D19D9">
            <w:pPr>
              <w:jc w:val="center"/>
              <w:rPr>
                <w:rFonts w:asciiTheme="majorBidi" w:hAnsiTheme="majorBidi" w:cstheme="majorBidi"/>
              </w:rPr>
            </w:pPr>
            <w:r w:rsidRPr="00585464">
              <w:rPr>
                <w:rFonts w:asciiTheme="majorBidi" w:hAnsiTheme="majorBidi" w:cstheme="majorBidi"/>
              </w:rPr>
              <w:t>9</w:t>
            </w:r>
          </w:p>
        </w:tc>
      </w:tr>
      <w:tr w:rsidR="00306F93" w:rsidRPr="00585464" w14:paraId="436DA15D" w14:textId="77777777" w:rsidTr="00295011">
        <w:tc>
          <w:tcPr>
            <w:tcW w:w="720" w:type="dxa"/>
          </w:tcPr>
          <w:p w14:paraId="5A592156" w14:textId="77777777" w:rsidR="00306F93" w:rsidRPr="00585464" w:rsidRDefault="00306F93" w:rsidP="006A6840">
            <w:pPr>
              <w:bidi/>
              <w:rPr>
                <w:rFonts w:asciiTheme="majorBidi" w:hAnsiTheme="majorBidi" w:cstheme="majorBidi"/>
                <w:rtl/>
                <w:lang w:bidi="dv-MV"/>
              </w:rPr>
            </w:pPr>
          </w:p>
        </w:tc>
        <w:tc>
          <w:tcPr>
            <w:tcW w:w="8730" w:type="dxa"/>
          </w:tcPr>
          <w:p w14:paraId="2860BEE1" w14:textId="04ECEC6F" w:rsidR="00306F93" w:rsidRPr="00585464" w:rsidRDefault="00306F93" w:rsidP="0052479C">
            <w:pPr>
              <w:spacing w:line="276" w:lineRule="auto"/>
              <w:rPr>
                <w:rFonts w:asciiTheme="majorBidi" w:hAnsiTheme="majorBidi" w:cstheme="majorBidi"/>
                <w:lang w:bidi="dv-MV"/>
              </w:rPr>
            </w:pPr>
            <w:r w:rsidRPr="00585464">
              <w:rPr>
                <w:rFonts w:asciiTheme="majorBidi" w:hAnsiTheme="majorBidi" w:cstheme="majorBidi"/>
                <w:lang w:bidi="dv-MV"/>
              </w:rPr>
              <w:t>Financial Proposal (Form 7)</w:t>
            </w:r>
          </w:p>
        </w:tc>
        <w:tc>
          <w:tcPr>
            <w:tcW w:w="468" w:type="dxa"/>
          </w:tcPr>
          <w:p w14:paraId="22878107" w14:textId="6F808475" w:rsidR="00306F93" w:rsidRPr="00585464" w:rsidRDefault="00306F93" w:rsidP="003D19D9">
            <w:pPr>
              <w:jc w:val="center"/>
              <w:rPr>
                <w:rFonts w:asciiTheme="majorBidi" w:hAnsiTheme="majorBidi" w:cstheme="majorBidi"/>
              </w:rPr>
            </w:pPr>
            <w:r w:rsidRPr="00585464">
              <w:rPr>
                <w:rFonts w:asciiTheme="majorBidi" w:hAnsiTheme="majorBidi" w:cstheme="majorBidi"/>
              </w:rPr>
              <w:t>10</w:t>
            </w:r>
          </w:p>
        </w:tc>
      </w:tr>
    </w:tbl>
    <w:p w14:paraId="3F9CC96A" w14:textId="77777777" w:rsidR="00587B5F" w:rsidRDefault="00587B5F" w:rsidP="00DB2403">
      <w:pPr>
        <w:rPr>
          <w:rFonts w:asciiTheme="majorBidi" w:hAnsiTheme="majorBidi" w:cstheme="majorBidi"/>
          <w:b/>
        </w:rPr>
      </w:pPr>
    </w:p>
    <w:p w14:paraId="7CE7C0E5" w14:textId="77777777" w:rsidR="00587B5F" w:rsidRPr="00585464" w:rsidRDefault="00587B5F" w:rsidP="00DB2403">
      <w:pPr>
        <w:rPr>
          <w:rFonts w:asciiTheme="majorBidi" w:hAnsiTheme="majorBidi" w:cstheme="majorBidi"/>
          <w:b/>
        </w:rPr>
      </w:pPr>
    </w:p>
    <w:p w14:paraId="47E0595F" w14:textId="77777777" w:rsidR="00295011" w:rsidRPr="00740576" w:rsidRDefault="00295011" w:rsidP="00295011">
      <w:pPr>
        <w:keepNext/>
        <w:keepLines/>
        <w:spacing w:before="160"/>
        <w:jc w:val="center"/>
        <w:outlineLvl w:val="1"/>
        <w:rPr>
          <w:rFonts w:asciiTheme="majorBidi" w:hAnsiTheme="majorBidi" w:cstheme="majorBidi"/>
          <w:b/>
          <w:bCs/>
          <w:color w:val="4F81BD" w:themeColor="accent1"/>
          <w:sz w:val="28"/>
          <w:szCs w:val="28"/>
          <w:lang w:eastAsia="ja-JP"/>
        </w:rPr>
      </w:pPr>
      <w:r w:rsidRPr="00740576">
        <w:rPr>
          <w:rFonts w:asciiTheme="majorBidi" w:hAnsiTheme="majorBidi" w:cstheme="majorBidi"/>
          <w:b/>
          <w:bCs/>
          <w:sz w:val="28"/>
          <w:szCs w:val="28"/>
          <w:lang w:eastAsia="ja-JP"/>
        </w:rPr>
        <w:t>FORM 2 – TECHNICAL PROPOSAL SUBMISSION FORM</w:t>
      </w:r>
    </w:p>
    <w:p w14:paraId="04D17180" w14:textId="77777777" w:rsidR="00295011" w:rsidRPr="00585464" w:rsidRDefault="00295011" w:rsidP="00295011">
      <w:pPr>
        <w:rPr>
          <w:rFonts w:asciiTheme="majorBidi" w:hAnsiTheme="majorBidi" w:cstheme="majorBidi"/>
          <w:b/>
          <w:bCs/>
        </w:rPr>
      </w:pPr>
    </w:p>
    <w:p w14:paraId="71FBE2C2" w14:textId="77777777" w:rsidR="00295011" w:rsidRPr="00585464" w:rsidRDefault="00295011" w:rsidP="00295011">
      <w:pPr>
        <w:spacing w:after="160" w:line="256" w:lineRule="auto"/>
        <w:rPr>
          <w:rFonts w:asciiTheme="majorBidi" w:eastAsia="Calibri" w:hAnsiTheme="majorBidi" w:cstheme="majorBidi"/>
          <w:lang w:val="en-GB"/>
        </w:rPr>
      </w:pPr>
      <w:r w:rsidRPr="00585464">
        <w:rPr>
          <w:rFonts w:asciiTheme="majorBidi" w:eastAsia="Calibri" w:hAnsiTheme="majorBidi" w:cstheme="majorBidi"/>
          <w:lang w:val="en-GB"/>
        </w:rPr>
        <w:t>[Location, Date]</w:t>
      </w:r>
    </w:p>
    <w:p w14:paraId="67373392" w14:textId="77777777" w:rsidR="00295011" w:rsidRPr="00585464" w:rsidRDefault="00295011" w:rsidP="00295011">
      <w:pPr>
        <w:spacing w:after="160" w:line="256" w:lineRule="auto"/>
        <w:rPr>
          <w:rFonts w:asciiTheme="majorBidi" w:eastAsia="Calibri" w:hAnsiTheme="majorBidi" w:cstheme="majorBidi"/>
          <w:lang w:val="en-GB"/>
        </w:rPr>
      </w:pPr>
      <w:r w:rsidRPr="00585464">
        <w:rPr>
          <w:rFonts w:asciiTheme="majorBidi" w:eastAsia="Calibri" w:hAnsiTheme="majorBidi" w:cstheme="majorBidi"/>
          <w:lang w:val="en-GB"/>
        </w:rPr>
        <w:t>To: [Name and address of Client]</w:t>
      </w:r>
    </w:p>
    <w:p w14:paraId="4BC2550F" w14:textId="77777777" w:rsidR="00295011" w:rsidRPr="00585464" w:rsidRDefault="00295011" w:rsidP="00295011">
      <w:pPr>
        <w:spacing w:after="160" w:line="256" w:lineRule="auto"/>
        <w:jc w:val="both"/>
        <w:rPr>
          <w:rFonts w:asciiTheme="majorBidi" w:eastAsia="Calibri" w:hAnsiTheme="majorBidi" w:cstheme="majorBidi"/>
          <w:lang w:val="en-GB"/>
        </w:rPr>
      </w:pPr>
      <w:r w:rsidRPr="00585464">
        <w:rPr>
          <w:rFonts w:asciiTheme="majorBidi" w:eastAsia="Calibri" w:hAnsiTheme="majorBidi" w:cstheme="majorBidi"/>
          <w:lang w:val="en-GB"/>
        </w:rPr>
        <w:t>Dear Madam/Sir:</w:t>
      </w:r>
    </w:p>
    <w:p w14:paraId="7946054D" w14:textId="1CB0151C" w:rsidR="00295011" w:rsidRPr="00740576" w:rsidRDefault="00295011" w:rsidP="008F4299">
      <w:pPr>
        <w:spacing w:after="160" w:line="276" w:lineRule="auto"/>
        <w:jc w:val="both"/>
        <w:rPr>
          <w:rFonts w:asciiTheme="majorBidi" w:eastAsia="Calibri" w:hAnsiTheme="majorBidi" w:cstheme="majorBidi"/>
          <w:b/>
          <w:bCs/>
        </w:rPr>
      </w:pPr>
      <w:r w:rsidRPr="00585464">
        <w:rPr>
          <w:rFonts w:asciiTheme="majorBidi" w:eastAsia="Calibri" w:hAnsiTheme="majorBidi" w:cstheme="majorBidi"/>
          <w:lang w:val="en-GB"/>
        </w:rPr>
        <w:t xml:space="preserve">We, the undersigned, offer to provide the </w:t>
      </w:r>
      <w:r w:rsidR="00A33C9D">
        <w:rPr>
          <w:rFonts w:asciiTheme="majorBidi" w:eastAsia="Calibri" w:hAnsiTheme="majorBidi" w:cstheme="majorBidi"/>
          <w:lang w:val="en-GB"/>
        </w:rPr>
        <w:t>“</w:t>
      </w:r>
      <w:r w:rsidR="00A33C9D" w:rsidRPr="00A33C9D">
        <w:rPr>
          <w:rFonts w:asciiTheme="majorBidi" w:eastAsia="Calibri" w:hAnsiTheme="majorBidi" w:cstheme="majorBidi"/>
          <w:b/>
          <w:bCs/>
          <w:lang w:val="en-GB"/>
        </w:rPr>
        <w:t>consultan</w:t>
      </w:r>
      <w:r w:rsidR="008F4299">
        <w:rPr>
          <w:rFonts w:asciiTheme="majorBidi" w:eastAsia="Calibri" w:hAnsiTheme="majorBidi" w:cstheme="majorBidi"/>
          <w:b/>
          <w:bCs/>
          <w:lang w:val="en-GB"/>
        </w:rPr>
        <w:t>t</w:t>
      </w:r>
      <w:r w:rsidR="00A33C9D" w:rsidRPr="00A33C9D">
        <w:rPr>
          <w:rFonts w:asciiTheme="majorBidi" w:eastAsia="Calibri" w:hAnsiTheme="majorBidi" w:cstheme="majorBidi"/>
          <w:b/>
          <w:bCs/>
          <w:lang w:val="en-GB"/>
        </w:rPr>
        <w:t xml:space="preserve"> on the development of a multiple learning pathways policy framework</w:t>
      </w:r>
      <w:r w:rsidRPr="00585464">
        <w:rPr>
          <w:rFonts w:asciiTheme="majorBidi" w:eastAsia="Calibri" w:hAnsiTheme="majorBidi" w:cstheme="majorBidi"/>
          <w:b/>
          <w:bCs/>
          <w:lang w:val="en-GB"/>
        </w:rPr>
        <w:t xml:space="preserve">” </w:t>
      </w:r>
      <w:r w:rsidRPr="00585464">
        <w:rPr>
          <w:rFonts w:asciiTheme="majorBidi" w:eastAsia="Calibri" w:hAnsiTheme="majorBidi" w:cstheme="majorBidi"/>
          <w:lang w:val="en-GB"/>
        </w:rPr>
        <w:t>in accordance with your Request for Proposal dated [xxx. I hereby submit our Proposal, which includes all required documents as per Request for Proposal.</w:t>
      </w:r>
    </w:p>
    <w:p w14:paraId="0E46478C" w14:textId="77777777" w:rsidR="00295011" w:rsidRPr="00585464" w:rsidRDefault="00295011" w:rsidP="00295011">
      <w:pPr>
        <w:spacing w:after="160" w:line="256" w:lineRule="auto"/>
        <w:jc w:val="both"/>
        <w:rPr>
          <w:rFonts w:asciiTheme="majorBidi" w:eastAsia="Calibri" w:hAnsiTheme="majorBidi" w:cstheme="majorBidi"/>
          <w:lang w:val="en-GB"/>
        </w:rPr>
      </w:pPr>
      <w:r w:rsidRPr="00585464">
        <w:rPr>
          <w:rFonts w:asciiTheme="majorBidi" w:eastAsia="Calibri" w:hAnsiTheme="majorBidi" w:cstheme="majorBidi"/>
          <w:lang w:val="en-GB"/>
        </w:rPr>
        <w:t>We hereby declare that all the information and statements made in this Proposal are true and accept that any misinterpretation contained in it may lead to our disqualification.</w:t>
      </w:r>
    </w:p>
    <w:p w14:paraId="393380FB" w14:textId="77777777" w:rsidR="00295011" w:rsidRPr="00585464" w:rsidRDefault="00295011" w:rsidP="00295011">
      <w:pPr>
        <w:spacing w:after="160" w:line="256" w:lineRule="auto"/>
        <w:jc w:val="both"/>
        <w:rPr>
          <w:rFonts w:asciiTheme="majorBidi" w:eastAsia="Calibri" w:hAnsiTheme="majorBidi" w:cstheme="majorBidi"/>
          <w:lang w:val="en-GB"/>
        </w:rPr>
      </w:pPr>
      <w:r w:rsidRPr="00585464">
        <w:rPr>
          <w:rFonts w:asciiTheme="majorBidi" w:eastAsia="Calibri" w:hAnsiTheme="majorBidi" w:cstheme="majorBidi"/>
          <w:lang w:val="en-GB"/>
        </w:rPr>
        <w:t>If negotiations are held during the period of validity of the Proposal, we undertake to negotiate on the basis of the proposed staff. Our Proposal is binding upon us and subject to the modifications resulting from Contract negotiations.</w:t>
      </w:r>
    </w:p>
    <w:p w14:paraId="07E7DCBA" w14:textId="77777777" w:rsidR="00295011" w:rsidRPr="00585464" w:rsidRDefault="00295011" w:rsidP="00295011">
      <w:pPr>
        <w:spacing w:after="160" w:line="256" w:lineRule="auto"/>
        <w:jc w:val="both"/>
        <w:rPr>
          <w:rFonts w:asciiTheme="majorBidi" w:eastAsia="Calibri" w:hAnsiTheme="majorBidi" w:cstheme="majorBidi"/>
          <w:lang w:val="en-GB"/>
        </w:rPr>
      </w:pPr>
      <w:r w:rsidRPr="00585464">
        <w:rPr>
          <w:rFonts w:asciiTheme="majorBidi" w:eastAsia="Calibri" w:hAnsiTheme="majorBidi" w:cstheme="majorBidi"/>
          <w:lang w:val="en-GB"/>
        </w:rPr>
        <w:t>We undertake, if our Proposal is accepted, to initiate the services and fulfil the terms and conditions related this contract.</w:t>
      </w:r>
    </w:p>
    <w:p w14:paraId="650B803E" w14:textId="77777777" w:rsidR="00295011" w:rsidRPr="00585464" w:rsidRDefault="00295011" w:rsidP="00295011">
      <w:pPr>
        <w:spacing w:after="160" w:line="256" w:lineRule="auto"/>
        <w:jc w:val="both"/>
        <w:rPr>
          <w:rFonts w:asciiTheme="majorBidi" w:eastAsia="Calibri" w:hAnsiTheme="majorBidi" w:cstheme="majorBidi"/>
          <w:lang w:val="en-GB"/>
        </w:rPr>
      </w:pPr>
      <w:r w:rsidRPr="00585464">
        <w:rPr>
          <w:rFonts w:asciiTheme="majorBidi" w:eastAsia="Calibri" w:hAnsiTheme="majorBidi" w:cstheme="majorBidi"/>
          <w:lang w:val="en-GB"/>
        </w:rPr>
        <w:t xml:space="preserve">We understand you are not bound to accept any Proposal you receive. </w:t>
      </w:r>
    </w:p>
    <w:p w14:paraId="0543BEF7" w14:textId="77777777" w:rsidR="00295011" w:rsidRPr="00585464" w:rsidRDefault="00295011" w:rsidP="00295011">
      <w:pPr>
        <w:spacing w:after="160" w:line="256" w:lineRule="auto"/>
        <w:jc w:val="both"/>
        <w:rPr>
          <w:rFonts w:asciiTheme="majorBidi" w:eastAsia="Calibri" w:hAnsiTheme="majorBidi" w:cstheme="majorBidi"/>
          <w:lang w:val="en-GB"/>
        </w:rPr>
      </w:pPr>
      <w:r w:rsidRPr="00585464">
        <w:rPr>
          <w:rFonts w:asciiTheme="majorBidi" w:eastAsia="Calibri" w:hAnsiTheme="majorBidi" w:cstheme="majorBidi"/>
          <w:lang w:val="en-GB"/>
        </w:rPr>
        <w:t>Yours sincerely,</w:t>
      </w:r>
    </w:p>
    <w:p w14:paraId="1301C78D" w14:textId="77777777" w:rsidR="00295011" w:rsidRPr="00585464" w:rsidRDefault="00295011" w:rsidP="00295011">
      <w:pPr>
        <w:spacing w:after="160" w:line="256" w:lineRule="auto"/>
        <w:rPr>
          <w:rFonts w:asciiTheme="majorBidi" w:eastAsia="Calibri" w:hAnsiTheme="majorBidi" w:cstheme="majorBidi"/>
          <w:lang w:val="en-GB"/>
        </w:rPr>
      </w:pPr>
    </w:p>
    <w:p w14:paraId="46511A14" w14:textId="77777777" w:rsidR="00295011" w:rsidRPr="00585464" w:rsidRDefault="00295011" w:rsidP="00295011">
      <w:pPr>
        <w:spacing w:after="160" w:line="256" w:lineRule="auto"/>
        <w:rPr>
          <w:rFonts w:asciiTheme="majorBidi" w:eastAsia="Calibri" w:hAnsiTheme="majorBidi" w:cstheme="majorBidi"/>
          <w:lang w:val="en-GB"/>
        </w:rPr>
      </w:pPr>
      <w:r w:rsidRPr="00585464">
        <w:rPr>
          <w:rFonts w:asciiTheme="majorBidi" w:eastAsia="Calibri" w:hAnsiTheme="majorBidi" w:cstheme="majorBidi"/>
          <w:lang w:val="en-GB"/>
        </w:rPr>
        <w:t xml:space="preserve">Authorized Signature [In full and initials]:    </w:t>
      </w:r>
      <w:r w:rsidRPr="00585464">
        <w:rPr>
          <w:rFonts w:asciiTheme="majorBidi" w:eastAsia="Calibri" w:hAnsiTheme="majorBidi" w:cstheme="majorBidi"/>
          <w:lang w:val="en-GB"/>
        </w:rPr>
        <w:tab/>
      </w:r>
    </w:p>
    <w:p w14:paraId="1123B168" w14:textId="30625166" w:rsidR="002B2C10" w:rsidRPr="00585464" w:rsidRDefault="00295011" w:rsidP="00295011">
      <w:pPr>
        <w:spacing w:after="160" w:line="259" w:lineRule="auto"/>
        <w:jc w:val="both"/>
        <w:rPr>
          <w:rFonts w:asciiTheme="majorBidi" w:eastAsiaTheme="minorHAnsi" w:hAnsiTheme="majorBidi" w:cstheme="majorBidi"/>
          <w:lang w:val="en-GB"/>
        </w:rPr>
      </w:pPr>
      <w:r w:rsidRPr="00585464">
        <w:rPr>
          <w:rFonts w:asciiTheme="majorBidi" w:eastAsia="Calibri" w:hAnsiTheme="majorBidi" w:cstheme="majorBidi"/>
          <w:lang w:val="en-GB"/>
        </w:rPr>
        <w:t xml:space="preserve">Name and Title of Signatory:    </w:t>
      </w:r>
      <w:r w:rsidR="002479E1" w:rsidRPr="00585464">
        <w:rPr>
          <w:rFonts w:asciiTheme="majorBidi" w:eastAsiaTheme="minorHAnsi" w:hAnsiTheme="majorBidi" w:cstheme="majorBidi"/>
          <w:lang w:val="en-GB"/>
        </w:rPr>
        <w:tab/>
      </w:r>
    </w:p>
    <w:p w14:paraId="23A5C2BF" w14:textId="77777777" w:rsidR="00E06BEF" w:rsidRDefault="00E06BEF" w:rsidP="00E2033A">
      <w:pPr>
        <w:rPr>
          <w:rFonts w:asciiTheme="majorBidi" w:hAnsiTheme="majorBidi" w:cstheme="majorBidi"/>
          <w:b/>
        </w:rPr>
      </w:pPr>
    </w:p>
    <w:p w14:paraId="221FB3E2" w14:textId="77777777" w:rsidR="00383BB4" w:rsidRDefault="00383BB4" w:rsidP="00E2033A">
      <w:pPr>
        <w:rPr>
          <w:rFonts w:asciiTheme="majorBidi" w:hAnsiTheme="majorBidi" w:cstheme="majorBidi"/>
          <w:b/>
        </w:rPr>
      </w:pPr>
    </w:p>
    <w:p w14:paraId="3544ABD6" w14:textId="77777777" w:rsidR="00383BB4" w:rsidRDefault="00383BB4" w:rsidP="00E2033A">
      <w:pPr>
        <w:rPr>
          <w:rFonts w:asciiTheme="majorBidi" w:hAnsiTheme="majorBidi" w:cstheme="majorBidi"/>
          <w:b/>
        </w:rPr>
      </w:pPr>
    </w:p>
    <w:p w14:paraId="2680F634" w14:textId="77777777" w:rsidR="00383BB4" w:rsidRPr="00585464" w:rsidRDefault="00383BB4" w:rsidP="00E2033A">
      <w:pPr>
        <w:rPr>
          <w:rFonts w:asciiTheme="majorBidi" w:hAnsiTheme="majorBidi" w:cstheme="majorBidi"/>
          <w:b/>
        </w:rPr>
      </w:pPr>
    </w:p>
    <w:p w14:paraId="5380F161" w14:textId="77777777" w:rsidR="00295011" w:rsidRPr="00740576" w:rsidRDefault="00295011" w:rsidP="00295011">
      <w:pPr>
        <w:pStyle w:val="Heading2"/>
        <w:jc w:val="center"/>
        <w:rPr>
          <w:rFonts w:asciiTheme="majorBidi" w:hAnsiTheme="majorBidi"/>
          <w:b/>
          <w:bCs/>
          <w:color w:val="auto"/>
        </w:rPr>
      </w:pPr>
      <w:r w:rsidRPr="00740576">
        <w:rPr>
          <w:rFonts w:asciiTheme="majorBidi" w:hAnsiTheme="majorBidi"/>
          <w:b/>
          <w:bCs/>
          <w:color w:val="auto"/>
        </w:rPr>
        <w:t>FORM 3 – TENDERER INFORMATION SHEET</w:t>
      </w:r>
    </w:p>
    <w:p w14:paraId="14B902AA" w14:textId="77777777" w:rsidR="00295011" w:rsidRPr="00585464" w:rsidRDefault="00295011" w:rsidP="00295011">
      <w:pPr>
        <w:pStyle w:val="BankNormal"/>
        <w:spacing w:before="120" w:after="120" w:line="276" w:lineRule="auto"/>
        <w:jc w:val="both"/>
        <w:rPr>
          <w:rFonts w:asciiTheme="majorBidi" w:hAnsiTheme="majorBidi" w:cstheme="majorBidi"/>
          <w:szCs w:val="24"/>
        </w:rPr>
      </w:pPr>
      <w:r w:rsidRPr="00585464">
        <w:rPr>
          <w:rFonts w:asciiTheme="majorBidi" w:hAnsiTheme="majorBidi" w:cstheme="majorBidi"/>
          <w:szCs w:val="24"/>
        </w:rPr>
        <w:t xml:space="preserve">[The Tenderer shall fill in this Form in </w:t>
      </w:r>
      <w:r w:rsidRPr="00740576">
        <w:rPr>
          <w:rFonts w:asciiTheme="majorBidi" w:hAnsiTheme="majorBidi" w:cstheme="majorBidi"/>
          <w:szCs w:val="24"/>
        </w:rPr>
        <w:t>accordance</w:t>
      </w:r>
      <w:r w:rsidRPr="00585464">
        <w:rPr>
          <w:rFonts w:asciiTheme="majorBidi" w:hAnsiTheme="majorBidi" w:cstheme="majorBidi"/>
          <w:szCs w:val="24"/>
        </w:rPr>
        <w:t xml:space="preserve"> with the instructions indicated below. No alterations to its format shall be permitted and no substitutions shall be accepted.]</w:t>
      </w:r>
    </w:p>
    <w:p w14:paraId="18A7E0DE" w14:textId="77777777" w:rsidR="00295011" w:rsidRPr="00585464" w:rsidRDefault="00295011" w:rsidP="00295011">
      <w:pPr>
        <w:spacing w:before="120" w:after="120"/>
        <w:ind w:left="720" w:right="3087" w:hanging="720"/>
        <w:rPr>
          <w:rFonts w:asciiTheme="majorBidi" w:hAnsiTheme="majorBidi" w:cstheme="majorBidi"/>
        </w:rPr>
      </w:pPr>
      <w:r w:rsidRPr="00585464">
        <w:rPr>
          <w:rFonts w:asciiTheme="majorBidi" w:hAnsiTheme="majorBidi" w:cstheme="majorBidi"/>
        </w:rPr>
        <w:t xml:space="preserve">Date: </w:t>
      </w:r>
    </w:p>
    <w:p w14:paraId="7B6A6575" w14:textId="77777777" w:rsidR="00295011" w:rsidRPr="00585464" w:rsidRDefault="00295011" w:rsidP="00295011">
      <w:pPr>
        <w:spacing w:before="120" w:after="120"/>
        <w:ind w:right="3627"/>
        <w:rPr>
          <w:rFonts w:asciiTheme="majorBidi" w:hAnsiTheme="majorBidi" w:cstheme="majorBidi"/>
        </w:rPr>
      </w:pPr>
      <w:r w:rsidRPr="00585464">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295011" w:rsidRPr="00585464" w14:paraId="4189B851" w14:textId="77777777" w:rsidTr="0029501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3BC33E47" w14:textId="77777777" w:rsidR="00295011" w:rsidRPr="00585464" w:rsidRDefault="00295011">
            <w:pPr>
              <w:tabs>
                <w:tab w:val="left" w:pos="381"/>
              </w:tabs>
              <w:spacing w:before="120" w:after="120"/>
              <w:ind w:left="381" w:hanging="381"/>
              <w:rPr>
                <w:rFonts w:asciiTheme="majorBidi" w:hAnsiTheme="majorBidi" w:cstheme="majorBidi"/>
              </w:rPr>
            </w:pPr>
            <w:r w:rsidRPr="00585464">
              <w:rPr>
                <w:rFonts w:asciiTheme="majorBidi" w:hAnsiTheme="majorBidi" w:cstheme="majorBidi"/>
                <w:spacing w:val="-2"/>
              </w:rPr>
              <w:t>1.</w:t>
            </w:r>
            <w:r w:rsidRPr="00585464">
              <w:rPr>
                <w:rFonts w:asciiTheme="majorBidi" w:hAnsiTheme="majorBidi" w:cstheme="majorBidi"/>
                <w:spacing w:val="-2"/>
              </w:rPr>
              <w:tab/>
            </w:r>
            <w:r w:rsidRPr="00585464">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14:paraId="4C38FE89" w14:textId="77777777" w:rsidR="00295011" w:rsidRPr="00585464" w:rsidRDefault="00295011">
            <w:pPr>
              <w:suppressAutoHyphens/>
              <w:spacing w:before="120" w:after="120"/>
              <w:ind w:left="35"/>
              <w:rPr>
                <w:rFonts w:asciiTheme="majorBidi" w:hAnsiTheme="majorBidi" w:cstheme="majorBidi"/>
                <w:spacing w:val="-2"/>
              </w:rPr>
            </w:pPr>
          </w:p>
        </w:tc>
      </w:tr>
      <w:tr w:rsidR="00295011" w:rsidRPr="00585464" w14:paraId="7DDD3EDC" w14:textId="77777777" w:rsidTr="0029501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5B70E081" w14:textId="77777777" w:rsidR="00295011" w:rsidRPr="00585464" w:rsidRDefault="00295011">
            <w:pPr>
              <w:tabs>
                <w:tab w:val="left" w:pos="381"/>
              </w:tabs>
              <w:suppressAutoHyphens/>
              <w:spacing w:before="120" w:after="120"/>
              <w:ind w:left="381" w:hanging="381"/>
              <w:rPr>
                <w:rFonts w:asciiTheme="majorBidi" w:hAnsiTheme="majorBidi" w:cstheme="majorBidi"/>
              </w:rPr>
            </w:pPr>
            <w:r w:rsidRPr="00585464">
              <w:rPr>
                <w:rFonts w:asciiTheme="majorBidi" w:hAnsiTheme="majorBidi" w:cstheme="majorBidi"/>
              </w:rPr>
              <w:t>2.</w:t>
            </w:r>
            <w:r w:rsidRPr="00585464">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14:paraId="14618FFB" w14:textId="77777777" w:rsidR="00295011" w:rsidRPr="00585464" w:rsidRDefault="00295011">
            <w:pPr>
              <w:suppressAutoHyphens/>
              <w:spacing w:before="120" w:after="120"/>
              <w:ind w:left="35"/>
              <w:rPr>
                <w:rFonts w:asciiTheme="majorBidi" w:hAnsiTheme="majorBidi" w:cstheme="majorBidi"/>
                <w:spacing w:val="-2"/>
              </w:rPr>
            </w:pPr>
          </w:p>
        </w:tc>
      </w:tr>
      <w:tr w:rsidR="00295011" w:rsidRPr="00585464" w14:paraId="059848AB"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2BC18458" w14:textId="77777777" w:rsidR="00295011" w:rsidRPr="00585464" w:rsidRDefault="00295011">
            <w:pPr>
              <w:tabs>
                <w:tab w:val="left" w:pos="381"/>
              </w:tabs>
              <w:suppressAutoHyphens/>
              <w:spacing w:before="120" w:after="120"/>
              <w:ind w:left="381" w:hanging="381"/>
              <w:rPr>
                <w:rFonts w:asciiTheme="majorBidi" w:hAnsiTheme="majorBidi" w:cstheme="majorBidi"/>
                <w:spacing w:val="-2"/>
              </w:rPr>
            </w:pPr>
            <w:r w:rsidRPr="00585464">
              <w:rPr>
                <w:rFonts w:asciiTheme="majorBidi" w:hAnsiTheme="majorBidi" w:cstheme="majorBidi"/>
                <w:spacing w:val="-2"/>
              </w:rPr>
              <w:t>3.</w:t>
            </w:r>
            <w:r w:rsidRPr="00585464">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14:paraId="39FEF8B7" w14:textId="77777777" w:rsidR="00295011" w:rsidRPr="00585464" w:rsidRDefault="00295011">
            <w:pPr>
              <w:suppressAutoHyphens/>
              <w:spacing w:before="120" w:after="120"/>
              <w:ind w:left="35"/>
              <w:rPr>
                <w:rFonts w:asciiTheme="majorBidi" w:hAnsiTheme="majorBidi" w:cstheme="majorBidi"/>
                <w:spacing w:val="-2"/>
              </w:rPr>
            </w:pPr>
            <w:r w:rsidRPr="00585464">
              <w:rPr>
                <w:rFonts w:asciiTheme="majorBidi" w:hAnsiTheme="majorBidi" w:cstheme="majorBidi"/>
                <w:spacing w:val="-2"/>
              </w:rPr>
              <w:t>{insert Tenderer’s legal address in country of registration}</w:t>
            </w:r>
          </w:p>
        </w:tc>
      </w:tr>
      <w:tr w:rsidR="00295011" w:rsidRPr="00585464" w14:paraId="33C99ADB" w14:textId="77777777" w:rsidTr="0029501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14:paraId="3E2886D6" w14:textId="77777777" w:rsidR="00295011" w:rsidRPr="00585464" w:rsidRDefault="00295011">
            <w:pPr>
              <w:pStyle w:val="Outline"/>
              <w:tabs>
                <w:tab w:val="left" w:pos="381"/>
              </w:tabs>
              <w:suppressAutoHyphens/>
              <w:spacing w:before="120" w:after="120" w:line="276" w:lineRule="auto"/>
              <w:ind w:left="381" w:hanging="381"/>
              <w:rPr>
                <w:rFonts w:asciiTheme="majorBidi" w:hAnsiTheme="majorBidi" w:cstheme="majorBidi"/>
                <w:spacing w:val="-2"/>
                <w:kern w:val="0"/>
                <w:szCs w:val="24"/>
              </w:rPr>
            </w:pPr>
            <w:r w:rsidRPr="00585464">
              <w:rPr>
                <w:rFonts w:asciiTheme="majorBidi" w:hAnsiTheme="majorBidi" w:cstheme="majorBidi"/>
                <w:spacing w:val="-2"/>
                <w:kern w:val="0"/>
                <w:szCs w:val="24"/>
              </w:rPr>
              <w:t>4.</w:t>
            </w:r>
            <w:r w:rsidRPr="00585464">
              <w:rPr>
                <w:rFonts w:asciiTheme="majorBidi" w:hAnsiTheme="majorBidi" w:cstheme="majorBidi"/>
                <w:spacing w:val="-2"/>
                <w:kern w:val="0"/>
                <w:szCs w:val="24"/>
              </w:rPr>
              <w:tab/>
              <w:t>Tenderer’s Authorized Representative Information</w:t>
            </w:r>
          </w:p>
        </w:tc>
      </w:tr>
      <w:tr w:rsidR="00295011" w:rsidRPr="00585464" w14:paraId="22F9F6F6"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5846989A" w14:textId="77777777" w:rsidR="00295011" w:rsidRPr="00585464" w:rsidRDefault="0029501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Cs w:val="24"/>
              </w:rPr>
            </w:pPr>
            <w:r w:rsidRPr="00585464">
              <w:rPr>
                <w:rFonts w:asciiTheme="majorBidi" w:hAnsiTheme="majorBidi" w:cstheme="majorBidi"/>
                <w:spacing w:val="-2"/>
                <w:kern w:val="0"/>
                <w:szCs w:val="24"/>
              </w:rPr>
              <w:tab/>
              <w:t>Name:</w:t>
            </w:r>
          </w:p>
        </w:tc>
        <w:tc>
          <w:tcPr>
            <w:tcW w:w="6030" w:type="dxa"/>
            <w:tcBorders>
              <w:top w:val="single" w:sz="4" w:space="0" w:color="auto"/>
              <w:left w:val="single" w:sz="4" w:space="0" w:color="auto"/>
              <w:bottom w:val="single" w:sz="4" w:space="0" w:color="auto"/>
              <w:right w:val="single" w:sz="4" w:space="0" w:color="auto"/>
            </w:tcBorders>
          </w:tcPr>
          <w:p w14:paraId="27592C01" w14:textId="77777777" w:rsidR="00295011" w:rsidRPr="00585464" w:rsidRDefault="00295011">
            <w:pPr>
              <w:suppressAutoHyphens/>
              <w:spacing w:before="120" w:after="120"/>
              <w:ind w:left="35"/>
              <w:rPr>
                <w:rFonts w:asciiTheme="majorBidi" w:hAnsiTheme="majorBidi" w:cstheme="majorBidi"/>
                <w:spacing w:val="-2"/>
              </w:rPr>
            </w:pPr>
          </w:p>
        </w:tc>
      </w:tr>
      <w:tr w:rsidR="00295011" w:rsidRPr="00585464" w14:paraId="3A15DA6C"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6A83F19D" w14:textId="77777777" w:rsidR="00295011" w:rsidRPr="00585464" w:rsidRDefault="0029501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Cs w:val="24"/>
              </w:rPr>
            </w:pPr>
            <w:r w:rsidRPr="00585464">
              <w:rPr>
                <w:rFonts w:asciiTheme="majorBidi" w:hAnsiTheme="majorBidi" w:cstheme="majorBidi"/>
                <w:spacing w:val="-2"/>
                <w:szCs w:val="24"/>
              </w:rPr>
              <w:tab/>
              <w:t>Address:</w:t>
            </w:r>
          </w:p>
        </w:tc>
        <w:tc>
          <w:tcPr>
            <w:tcW w:w="6030" w:type="dxa"/>
            <w:tcBorders>
              <w:top w:val="single" w:sz="4" w:space="0" w:color="auto"/>
              <w:left w:val="single" w:sz="4" w:space="0" w:color="auto"/>
              <w:bottom w:val="single" w:sz="4" w:space="0" w:color="auto"/>
              <w:right w:val="single" w:sz="4" w:space="0" w:color="auto"/>
            </w:tcBorders>
          </w:tcPr>
          <w:p w14:paraId="62D9015B" w14:textId="77777777" w:rsidR="00295011" w:rsidRPr="00585464" w:rsidRDefault="00295011">
            <w:pPr>
              <w:suppressAutoHyphens/>
              <w:spacing w:before="120" w:after="120"/>
              <w:ind w:left="35"/>
              <w:rPr>
                <w:rFonts w:asciiTheme="majorBidi" w:hAnsiTheme="majorBidi" w:cstheme="majorBidi"/>
                <w:spacing w:val="-2"/>
              </w:rPr>
            </w:pPr>
          </w:p>
        </w:tc>
      </w:tr>
      <w:tr w:rsidR="00295011" w:rsidRPr="00585464" w14:paraId="027E5E84"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73693D52" w14:textId="77777777" w:rsidR="00295011" w:rsidRPr="00585464" w:rsidRDefault="0029501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Cs w:val="24"/>
              </w:rPr>
            </w:pPr>
            <w:r w:rsidRPr="00585464">
              <w:rPr>
                <w:rFonts w:asciiTheme="majorBidi" w:hAnsiTheme="majorBidi" w:cstheme="majorBidi"/>
                <w:spacing w:val="-2"/>
                <w:szCs w:val="24"/>
              </w:rPr>
              <w:tab/>
              <w:t>Telephone/Fax numbers:</w:t>
            </w:r>
          </w:p>
        </w:tc>
        <w:tc>
          <w:tcPr>
            <w:tcW w:w="6030" w:type="dxa"/>
            <w:tcBorders>
              <w:top w:val="single" w:sz="4" w:space="0" w:color="auto"/>
              <w:left w:val="single" w:sz="4" w:space="0" w:color="auto"/>
              <w:bottom w:val="single" w:sz="4" w:space="0" w:color="auto"/>
              <w:right w:val="single" w:sz="4" w:space="0" w:color="auto"/>
            </w:tcBorders>
          </w:tcPr>
          <w:p w14:paraId="276255B2" w14:textId="77777777" w:rsidR="00295011" w:rsidRPr="00585464" w:rsidRDefault="00295011">
            <w:pPr>
              <w:suppressAutoHyphens/>
              <w:spacing w:before="120" w:after="120"/>
              <w:ind w:left="35"/>
              <w:rPr>
                <w:rFonts w:asciiTheme="majorBidi" w:hAnsiTheme="majorBidi" w:cstheme="majorBidi"/>
                <w:spacing w:val="-2"/>
              </w:rPr>
            </w:pPr>
          </w:p>
        </w:tc>
      </w:tr>
      <w:tr w:rsidR="00295011" w:rsidRPr="00585464" w14:paraId="730F87CA" w14:textId="77777777" w:rsidTr="00295011">
        <w:tc>
          <w:tcPr>
            <w:tcW w:w="3729" w:type="dxa"/>
            <w:tcBorders>
              <w:top w:val="single" w:sz="4" w:space="0" w:color="auto"/>
              <w:left w:val="single" w:sz="4" w:space="0" w:color="auto"/>
              <w:bottom w:val="single" w:sz="4" w:space="0" w:color="auto"/>
              <w:right w:val="single" w:sz="4" w:space="0" w:color="auto"/>
            </w:tcBorders>
            <w:shd w:val="clear" w:color="auto" w:fill="EFFFEF"/>
            <w:hideMark/>
          </w:tcPr>
          <w:p w14:paraId="44FCA10E" w14:textId="77777777" w:rsidR="00295011" w:rsidRPr="00585464" w:rsidRDefault="00295011">
            <w:pPr>
              <w:tabs>
                <w:tab w:val="left" w:pos="381"/>
              </w:tabs>
              <w:suppressAutoHyphens/>
              <w:spacing w:before="120" w:after="120"/>
              <w:ind w:left="381" w:hanging="381"/>
              <w:rPr>
                <w:rFonts w:asciiTheme="majorBidi" w:hAnsiTheme="majorBidi" w:cstheme="majorBidi"/>
                <w:spacing w:val="-2"/>
              </w:rPr>
            </w:pPr>
            <w:r w:rsidRPr="00585464">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14:paraId="2ABB6B49" w14:textId="77777777" w:rsidR="00295011" w:rsidRPr="00585464" w:rsidRDefault="00295011">
            <w:pPr>
              <w:suppressAutoHyphens/>
              <w:spacing w:before="120" w:after="120"/>
              <w:ind w:left="35"/>
              <w:rPr>
                <w:rFonts w:asciiTheme="majorBidi" w:hAnsiTheme="majorBidi" w:cstheme="majorBidi"/>
                <w:spacing w:val="-2"/>
              </w:rPr>
            </w:pPr>
          </w:p>
        </w:tc>
      </w:tr>
    </w:tbl>
    <w:p w14:paraId="16212C6D" w14:textId="77777777" w:rsidR="00A33C9D" w:rsidRPr="00585464" w:rsidRDefault="00A33C9D" w:rsidP="00E2033A">
      <w:pPr>
        <w:rPr>
          <w:rFonts w:asciiTheme="majorBidi" w:hAnsiTheme="majorBidi" w:cstheme="majorBidi"/>
          <w:b/>
        </w:rPr>
      </w:pPr>
    </w:p>
    <w:p w14:paraId="7C085240" w14:textId="77777777" w:rsidR="00AC102A" w:rsidRPr="00585464" w:rsidRDefault="00AC102A" w:rsidP="00E2033A">
      <w:pPr>
        <w:rPr>
          <w:rFonts w:asciiTheme="majorBidi" w:hAnsiTheme="majorBidi" w:cstheme="majorBidi"/>
          <w:b/>
        </w:rPr>
      </w:pPr>
    </w:p>
    <w:p w14:paraId="40881534" w14:textId="77777777" w:rsidR="00295011" w:rsidRPr="00740576" w:rsidRDefault="00295011" w:rsidP="00295011">
      <w:pPr>
        <w:keepNext/>
        <w:keepLines/>
        <w:spacing w:before="160"/>
        <w:jc w:val="center"/>
        <w:outlineLvl w:val="1"/>
        <w:rPr>
          <w:rFonts w:asciiTheme="majorBidi" w:hAnsiTheme="majorBidi" w:cstheme="majorBidi"/>
          <w:b/>
          <w:bCs/>
          <w:sz w:val="28"/>
          <w:szCs w:val="28"/>
          <w:lang w:eastAsia="ja-JP"/>
        </w:rPr>
      </w:pPr>
      <w:r w:rsidRPr="00740576">
        <w:rPr>
          <w:rFonts w:asciiTheme="majorBidi" w:hAnsiTheme="majorBidi" w:cstheme="majorBidi"/>
          <w:b/>
          <w:bCs/>
          <w:sz w:val="28"/>
          <w:szCs w:val="28"/>
          <w:lang w:eastAsia="ja-JP"/>
        </w:rPr>
        <w:t>FORM 4: DESCRIPTION OF APPROACH, METHODOLOGY AND WORK PLAN FOR PERFORMING THE ASSIGNMENT</w:t>
      </w:r>
    </w:p>
    <w:p w14:paraId="3FA23638" w14:textId="77777777" w:rsidR="00295011" w:rsidRPr="00585464" w:rsidRDefault="00295011" w:rsidP="00295011">
      <w:pPr>
        <w:spacing w:before="9" w:after="120"/>
        <w:rPr>
          <w:rFonts w:asciiTheme="majorBidi" w:hAnsiTheme="majorBidi" w:cstheme="majorBidi"/>
          <w:b/>
        </w:rPr>
      </w:pPr>
    </w:p>
    <w:p w14:paraId="4D06E360" w14:textId="77777777" w:rsidR="00295011" w:rsidRPr="00585464" w:rsidRDefault="00295011" w:rsidP="00295011">
      <w:pPr>
        <w:spacing w:before="90" w:after="120"/>
        <w:ind w:left="140"/>
        <w:jc w:val="both"/>
        <w:rPr>
          <w:rFonts w:asciiTheme="majorBidi" w:hAnsiTheme="majorBidi" w:cstheme="majorBidi"/>
          <w:i/>
        </w:rPr>
      </w:pPr>
      <w:r w:rsidRPr="00585464">
        <w:rPr>
          <w:rFonts w:asciiTheme="majorBidi" w:hAnsiTheme="majorBidi" w:cstheme="majorBidi"/>
        </w:rPr>
        <w:t>[</w:t>
      </w:r>
      <w:r w:rsidRPr="00585464">
        <w:rPr>
          <w:rFonts w:asciiTheme="majorBidi" w:hAnsiTheme="majorBidi" w:cstheme="majorBidi"/>
          <w:i/>
        </w:rPr>
        <w:t>Technical</w:t>
      </w:r>
      <w:r w:rsidRPr="00585464">
        <w:rPr>
          <w:rFonts w:asciiTheme="majorBidi" w:hAnsiTheme="majorBidi" w:cstheme="majorBidi"/>
          <w:i/>
          <w:spacing w:val="-6"/>
        </w:rPr>
        <w:t xml:space="preserve"> </w:t>
      </w:r>
      <w:r w:rsidRPr="00585464">
        <w:rPr>
          <w:rFonts w:asciiTheme="majorBidi" w:hAnsiTheme="majorBidi" w:cstheme="majorBidi"/>
          <w:i/>
        </w:rPr>
        <w:t>approach,</w:t>
      </w:r>
      <w:r w:rsidRPr="00585464">
        <w:rPr>
          <w:rFonts w:asciiTheme="majorBidi" w:hAnsiTheme="majorBidi" w:cstheme="majorBidi"/>
          <w:i/>
          <w:spacing w:val="-6"/>
        </w:rPr>
        <w:t xml:space="preserve"> </w:t>
      </w:r>
      <w:r w:rsidRPr="00585464">
        <w:rPr>
          <w:rFonts w:asciiTheme="majorBidi" w:hAnsiTheme="majorBidi" w:cstheme="majorBidi"/>
          <w:i/>
        </w:rPr>
        <w:t>methodology</w:t>
      </w:r>
      <w:r w:rsidRPr="00585464">
        <w:rPr>
          <w:rFonts w:asciiTheme="majorBidi" w:hAnsiTheme="majorBidi" w:cstheme="majorBidi"/>
          <w:i/>
          <w:spacing w:val="-7"/>
        </w:rPr>
        <w:t xml:space="preserve"> </w:t>
      </w:r>
      <w:r w:rsidRPr="00585464">
        <w:rPr>
          <w:rFonts w:asciiTheme="majorBidi" w:hAnsiTheme="majorBidi" w:cstheme="majorBidi"/>
          <w:i/>
        </w:rPr>
        <w:t>and</w:t>
      </w:r>
      <w:r w:rsidRPr="00585464">
        <w:rPr>
          <w:rFonts w:asciiTheme="majorBidi" w:hAnsiTheme="majorBidi" w:cstheme="majorBidi"/>
          <w:i/>
          <w:spacing w:val="-6"/>
        </w:rPr>
        <w:t xml:space="preserve"> </w:t>
      </w:r>
      <w:r w:rsidRPr="00585464">
        <w:rPr>
          <w:rFonts w:asciiTheme="majorBidi" w:hAnsiTheme="majorBidi" w:cstheme="majorBidi"/>
          <w:i/>
        </w:rPr>
        <w:t>work</w:t>
      </w:r>
      <w:r w:rsidRPr="00585464">
        <w:rPr>
          <w:rFonts w:asciiTheme="majorBidi" w:hAnsiTheme="majorBidi" w:cstheme="majorBidi"/>
          <w:i/>
          <w:spacing w:val="-7"/>
        </w:rPr>
        <w:t xml:space="preserve"> </w:t>
      </w:r>
      <w:r w:rsidRPr="00585464">
        <w:rPr>
          <w:rFonts w:asciiTheme="majorBidi" w:hAnsiTheme="majorBidi" w:cstheme="majorBidi"/>
          <w:i/>
        </w:rPr>
        <w:t>plan</w:t>
      </w:r>
      <w:r w:rsidRPr="00585464">
        <w:rPr>
          <w:rFonts w:asciiTheme="majorBidi" w:hAnsiTheme="majorBidi" w:cstheme="majorBidi"/>
          <w:i/>
          <w:spacing w:val="-3"/>
        </w:rPr>
        <w:t xml:space="preserve"> </w:t>
      </w:r>
      <w:r w:rsidRPr="00585464">
        <w:rPr>
          <w:rFonts w:asciiTheme="majorBidi" w:hAnsiTheme="majorBidi" w:cstheme="majorBidi"/>
          <w:i/>
        </w:rPr>
        <w:t>are</w:t>
      </w:r>
      <w:r w:rsidRPr="00585464">
        <w:rPr>
          <w:rFonts w:asciiTheme="majorBidi" w:hAnsiTheme="majorBidi" w:cstheme="majorBidi"/>
          <w:i/>
          <w:spacing w:val="-7"/>
        </w:rPr>
        <w:t xml:space="preserve"> </w:t>
      </w:r>
      <w:r w:rsidRPr="00585464">
        <w:rPr>
          <w:rFonts w:asciiTheme="majorBidi" w:hAnsiTheme="majorBidi" w:cstheme="majorBidi"/>
          <w:i/>
        </w:rPr>
        <w:t>key</w:t>
      </w:r>
      <w:r w:rsidRPr="00585464">
        <w:rPr>
          <w:rFonts w:asciiTheme="majorBidi" w:hAnsiTheme="majorBidi" w:cstheme="majorBidi"/>
          <w:i/>
          <w:spacing w:val="-7"/>
        </w:rPr>
        <w:t xml:space="preserve"> </w:t>
      </w:r>
      <w:r w:rsidRPr="00585464">
        <w:rPr>
          <w:rFonts w:asciiTheme="majorBidi" w:hAnsiTheme="majorBidi" w:cstheme="majorBidi"/>
          <w:i/>
        </w:rPr>
        <w:t>components</w:t>
      </w:r>
      <w:r w:rsidRPr="00585464">
        <w:rPr>
          <w:rFonts w:asciiTheme="majorBidi" w:hAnsiTheme="majorBidi" w:cstheme="majorBidi"/>
          <w:i/>
          <w:spacing w:val="-6"/>
        </w:rPr>
        <w:t xml:space="preserve"> </w:t>
      </w:r>
      <w:r w:rsidRPr="00585464">
        <w:rPr>
          <w:rFonts w:asciiTheme="majorBidi" w:hAnsiTheme="majorBidi" w:cstheme="majorBidi"/>
          <w:i/>
        </w:rPr>
        <w:t>of</w:t>
      </w:r>
      <w:r w:rsidRPr="00585464">
        <w:rPr>
          <w:rFonts w:asciiTheme="majorBidi" w:hAnsiTheme="majorBidi" w:cstheme="majorBidi"/>
          <w:i/>
          <w:spacing w:val="-6"/>
        </w:rPr>
        <w:t xml:space="preserve"> </w:t>
      </w:r>
      <w:r w:rsidRPr="00585464">
        <w:rPr>
          <w:rFonts w:asciiTheme="majorBidi" w:hAnsiTheme="majorBidi" w:cstheme="majorBidi"/>
          <w:i/>
        </w:rPr>
        <w:t>the</w:t>
      </w:r>
      <w:r w:rsidRPr="00585464">
        <w:rPr>
          <w:rFonts w:asciiTheme="majorBidi" w:hAnsiTheme="majorBidi" w:cstheme="majorBidi"/>
          <w:i/>
          <w:spacing w:val="-7"/>
        </w:rPr>
        <w:t xml:space="preserve"> </w:t>
      </w:r>
      <w:r w:rsidRPr="00585464">
        <w:rPr>
          <w:rFonts w:asciiTheme="majorBidi" w:hAnsiTheme="majorBidi" w:cstheme="majorBidi"/>
          <w:i/>
        </w:rPr>
        <w:t>Technical</w:t>
      </w:r>
      <w:r w:rsidRPr="00585464">
        <w:rPr>
          <w:rFonts w:asciiTheme="majorBidi" w:hAnsiTheme="majorBidi" w:cstheme="majorBidi"/>
          <w:i/>
          <w:spacing w:val="-2"/>
        </w:rPr>
        <w:t xml:space="preserve"> </w:t>
      </w:r>
      <w:r w:rsidRPr="00585464">
        <w:rPr>
          <w:rFonts w:asciiTheme="majorBidi" w:hAnsiTheme="majorBidi" w:cstheme="majorBidi"/>
          <w:i/>
        </w:rPr>
        <w:t>Proposal. You are suggested to present your Technical Proposal (5-10 pages, inclusive of charts and diagrams) divided into the following two</w:t>
      </w:r>
      <w:r w:rsidRPr="00585464">
        <w:rPr>
          <w:rFonts w:asciiTheme="majorBidi" w:hAnsiTheme="majorBidi" w:cstheme="majorBidi"/>
          <w:i/>
          <w:spacing w:val="-8"/>
        </w:rPr>
        <w:t xml:space="preserve"> </w:t>
      </w:r>
      <w:r w:rsidRPr="00585464">
        <w:rPr>
          <w:rFonts w:asciiTheme="majorBidi" w:hAnsiTheme="majorBidi" w:cstheme="majorBidi"/>
          <w:i/>
        </w:rPr>
        <w:t>chapters:</w:t>
      </w:r>
    </w:p>
    <w:p w14:paraId="1C4DBC55" w14:textId="77777777" w:rsidR="00295011" w:rsidRPr="00585464" w:rsidRDefault="00295011" w:rsidP="00295011">
      <w:pPr>
        <w:widowControl w:val="0"/>
        <w:numPr>
          <w:ilvl w:val="0"/>
          <w:numId w:val="15"/>
        </w:numPr>
        <w:tabs>
          <w:tab w:val="left" w:pos="499"/>
        </w:tabs>
        <w:autoSpaceDE w:val="0"/>
        <w:autoSpaceDN w:val="0"/>
        <w:contextualSpacing/>
        <w:jc w:val="both"/>
        <w:rPr>
          <w:rFonts w:asciiTheme="majorBidi" w:hAnsiTheme="majorBidi" w:cstheme="majorBidi"/>
          <w:i/>
        </w:rPr>
      </w:pPr>
      <w:r w:rsidRPr="00585464">
        <w:rPr>
          <w:rFonts w:asciiTheme="majorBidi" w:hAnsiTheme="majorBidi" w:cstheme="majorBidi"/>
          <w:i/>
        </w:rPr>
        <w:t>Technical Approach and</w:t>
      </w:r>
      <w:r w:rsidRPr="00585464">
        <w:rPr>
          <w:rFonts w:asciiTheme="majorBidi" w:hAnsiTheme="majorBidi" w:cstheme="majorBidi"/>
          <w:i/>
          <w:spacing w:val="-5"/>
        </w:rPr>
        <w:t xml:space="preserve"> </w:t>
      </w:r>
      <w:r w:rsidRPr="00585464">
        <w:rPr>
          <w:rFonts w:asciiTheme="majorBidi" w:hAnsiTheme="majorBidi" w:cstheme="majorBidi"/>
          <w:i/>
        </w:rPr>
        <w:t>Methodology,</w:t>
      </w:r>
    </w:p>
    <w:p w14:paraId="6D3ED647" w14:textId="77777777" w:rsidR="00295011" w:rsidRPr="00585464" w:rsidRDefault="00295011" w:rsidP="00295011">
      <w:pPr>
        <w:widowControl w:val="0"/>
        <w:numPr>
          <w:ilvl w:val="0"/>
          <w:numId w:val="15"/>
        </w:numPr>
        <w:tabs>
          <w:tab w:val="left" w:pos="499"/>
        </w:tabs>
        <w:autoSpaceDE w:val="0"/>
        <w:autoSpaceDN w:val="0"/>
        <w:spacing w:before="41"/>
        <w:contextualSpacing/>
        <w:jc w:val="both"/>
        <w:rPr>
          <w:rFonts w:asciiTheme="majorBidi" w:hAnsiTheme="majorBidi" w:cstheme="majorBidi"/>
          <w:i/>
        </w:rPr>
      </w:pPr>
      <w:r w:rsidRPr="00585464">
        <w:rPr>
          <w:rFonts w:asciiTheme="majorBidi" w:hAnsiTheme="majorBidi" w:cstheme="majorBidi"/>
          <w:i/>
        </w:rPr>
        <w:t>Work Plan,</w:t>
      </w:r>
      <w:r w:rsidRPr="00585464">
        <w:rPr>
          <w:rFonts w:asciiTheme="majorBidi" w:hAnsiTheme="majorBidi" w:cstheme="majorBidi"/>
          <w:i/>
          <w:spacing w:val="-5"/>
        </w:rPr>
        <w:t xml:space="preserve"> </w:t>
      </w:r>
      <w:r w:rsidRPr="00585464">
        <w:rPr>
          <w:rFonts w:asciiTheme="majorBidi" w:hAnsiTheme="majorBidi" w:cstheme="majorBidi"/>
          <w:i/>
        </w:rPr>
        <w:t>and</w:t>
      </w:r>
    </w:p>
    <w:p w14:paraId="1EAF53FC" w14:textId="77777777" w:rsidR="00295011" w:rsidRPr="00585464" w:rsidRDefault="00295011" w:rsidP="00295011">
      <w:pPr>
        <w:spacing w:before="1" w:after="120"/>
        <w:rPr>
          <w:rFonts w:asciiTheme="majorBidi" w:hAnsiTheme="majorBidi" w:cstheme="majorBidi"/>
          <w:i/>
        </w:rPr>
      </w:pPr>
    </w:p>
    <w:p w14:paraId="4735BD7E" w14:textId="77777777" w:rsidR="00295011" w:rsidRPr="00585464" w:rsidRDefault="00295011" w:rsidP="00295011">
      <w:pPr>
        <w:widowControl w:val="0"/>
        <w:numPr>
          <w:ilvl w:val="0"/>
          <w:numId w:val="16"/>
        </w:numPr>
        <w:tabs>
          <w:tab w:val="left" w:pos="501"/>
        </w:tabs>
        <w:autoSpaceDE w:val="0"/>
        <w:autoSpaceDN w:val="0"/>
        <w:spacing w:line="276" w:lineRule="auto"/>
        <w:ind w:right="148" w:firstLine="0"/>
        <w:contextualSpacing/>
        <w:jc w:val="both"/>
        <w:rPr>
          <w:rFonts w:asciiTheme="majorBidi" w:hAnsiTheme="majorBidi" w:cstheme="majorBidi"/>
          <w:i/>
        </w:rPr>
      </w:pPr>
      <w:r w:rsidRPr="00585464">
        <w:rPr>
          <w:rFonts w:asciiTheme="majorBidi" w:hAnsiTheme="majorBidi" w:cstheme="majorBidi"/>
          <w:i/>
          <w:u w:val="single"/>
        </w:rPr>
        <w:t>Technical</w:t>
      </w:r>
      <w:r w:rsidRPr="00585464">
        <w:rPr>
          <w:rFonts w:asciiTheme="majorBidi" w:hAnsiTheme="majorBidi" w:cstheme="majorBidi"/>
          <w:i/>
          <w:spacing w:val="-12"/>
          <w:u w:val="single"/>
        </w:rPr>
        <w:t xml:space="preserve"> </w:t>
      </w:r>
      <w:r w:rsidRPr="00585464">
        <w:rPr>
          <w:rFonts w:asciiTheme="majorBidi" w:hAnsiTheme="majorBidi" w:cstheme="majorBidi"/>
          <w:i/>
          <w:u w:val="single"/>
        </w:rPr>
        <w:t>Approach</w:t>
      </w:r>
      <w:r w:rsidRPr="00585464">
        <w:rPr>
          <w:rFonts w:asciiTheme="majorBidi" w:hAnsiTheme="majorBidi" w:cstheme="majorBidi"/>
          <w:i/>
          <w:spacing w:val="-12"/>
          <w:u w:val="single"/>
        </w:rPr>
        <w:t xml:space="preserve"> </w:t>
      </w:r>
      <w:r w:rsidRPr="00585464">
        <w:rPr>
          <w:rFonts w:asciiTheme="majorBidi" w:hAnsiTheme="majorBidi" w:cstheme="majorBidi"/>
          <w:i/>
          <w:u w:val="single"/>
        </w:rPr>
        <w:t>and</w:t>
      </w:r>
      <w:r w:rsidRPr="00585464">
        <w:rPr>
          <w:rFonts w:asciiTheme="majorBidi" w:hAnsiTheme="majorBidi" w:cstheme="majorBidi"/>
          <w:i/>
          <w:spacing w:val="-12"/>
          <w:u w:val="single"/>
        </w:rPr>
        <w:t xml:space="preserve"> </w:t>
      </w:r>
      <w:r w:rsidRPr="00585464">
        <w:rPr>
          <w:rFonts w:asciiTheme="majorBidi" w:hAnsiTheme="majorBidi" w:cstheme="majorBidi"/>
          <w:i/>
          <w:u w:val="single"/>
        </w:rPr>
        <w:t>Methodology.</w:t>
      </w:r>
      <w:r w:rsidRPr="00585464">
        <w:rPr>
          <w:rFonts w:asciiTheme="majorBidi" w:hAnsiTheme="majorBidi" w:cstheme="majorBidi"/>
          <w:i/>
          <w:spacing w:val="38"/>
          <w:u w:val="single"/>
        </w:rPr>
        <w:t xml:space="preserve"> </w:t>
      </w:r>
      <w:r w:rsidRPr="00585464">
        <w:rPr>
          <w:rFonts w:asciiTheme="majorBidi" w:hAnsiTheme="majorBidi" w:cstheme="majorBidi"/>
          <w:i/>
        </w:rPr>
        <w:t>In</w:t>
      </w:r>
      <w:r w:rsidRPr="00585464">
        <w:rPr>
          <w:rFonts w:asciiTheme="majorBidi" w:hAnsiTheme="majorBidi" w:cstheme="majorBidi"/>
          <w:i/>
          <w:spacing w:val="-13"/>
        </w:rPr>
        <w:t xml:space="preserve"> </w:t>
      </w:r>
      <w:r w:rsidRPr="00585464">
        <w:rPr>
          <w:rFonts w:asciiTheme="majorBidi" w:hAnsiTheme="majorBidi" w:cstheme="majorBidi"/>
          <w:i/>
        </w:rPr>
        <w:t>this</w:t>
      </w:r>
      <w:r w:rsidRPr="00585464">
        <w:rPr>
          <w:rFonts w:asciiTheme="majorBidi" w:hAnsiTheme="majorBidi" w:cstheme="majorBidi"/>
          <w:i/>
          <w:spacing w:val="-12"/>
        </w:rPr>
        <w:t xml:space="preserve"> </w:t>
      </w:r>
      <w:r w:rsidRPr="00585464">
        <w:rPr>
          <w:rFonts w:asciiTheme="majorBidi" w:hAnsiTheme="majorBidi" w:cstheme="majorBidi"/>
          <w:i/>
        </w:rPr>
        <w:t>chapter</w:t>
      </w:r>
      <w:r w:rsidRPr="00585464">
        <w:rPr>
          <w:rFonts w:asciiTheme="majorBidi" w:hAnsiTheme="majorBidi" w:cstheme="majorBidi"/>
          <w:i/>
          <w:spacing w:val="-12"/>
        </w:rPr>
        <w:t xml:space="preserve"> </w:t>
      </w:r>
      <w:r w:rsidRPr="00585464">
        <w:rPr>
          <w:rFonts w:asciiTheme="majorBidi" w:hAnsiTheme="majorBidi" w:cstheme="majorBidi"/>
          <w:i/>
        </w:rPr>
        <w:t>you</w:t>
      </w:r>
      <w:r w:rsidRPr="00585464">
        <w:rPr>
          <w:rFonts w:asciiTheme="majorBidi" w:hAnsiTheme="majorBidi" w:cstheme="majorBidi"/>
          <w:i/>
          <w:spacing w:val="-12"/>
        </w:rPr>
        <w:t xml:space="preserve"> </w:t>
      </w:r>
      <w:r w:rsidRPr="00585464">
        <w:rPr>
          <w:rFonts w:asciiTheme="majorBidi" w:hAnsiTheme="majorBidi" w:cstheme="majorBidi"/>
          <w:i/>
        </w:rPr>
        <w:t>should</w:t>
      </w:r>
      <w:r w:rsidRPr="00585464">
        <w:rPr>
          <w:rFonts w:asciiTheme="majorBidi" w:hAnsiTheme="majorBidi" w:cstheme="majorBidi"/>
          <w:i/>
          <w:spacing w:val="-12"/>
        </w:rPr>
        <w:t xml:space="preserve"> </w:t>
      </w:r>
      <w:r w:rsidRPr="00585464">
        <w:rPr>
          <w:rFonts w:asciiTheme="majorBidi" w:hAnsiTheme="majorBidi" w:cstheme="majorBidi"/>
          <w:i/>
        </w:rPr>
        <w:t>explain</w:t>
      </w:r>
      <w:r w:rsidRPr="00585464">
        <w:rPr>
          <w:rFonts w:asciiTheme="majorBidi" w:hAnsiTheme="majorBidi" w:cstheme="majorBidi"/>
          <w:i/>
          <w:spacing w:val="-12"/>
        </w:rPr>
        <w:t xml:space="preserve"> </w:t>
      </w:r>
      <w:r w:rsidRPr="00585464">
        <w:rPr>
          <w:rFonts w:asciiTheme="majorBidi" w:hAnsiTheme="majorBidi" w:cstheme="majorBidi"/>
          <w:i/>
        </w:rPr>
        <w:t>your</w:t>
      </w:r>
      <w:r w:rsidRPr="00585464">
        <w:rPr>
          <w:rFonts w:asciiTheme="majorBidi" w:hAnsiTheme="majorBidi" w:cstheme="majorBidi"/>
          <w:i/>
          <w:spacing w:val="-12"/>
        </w:rPr>
        <w:t xml:space="preserve"> </w:t>
      </w:r>
      <w:r w:rsidRPr="00585464">
        <w:rPr>
          <w:rFonts w:asciiTheme="majorBidi" w:hAnsiTheme="majorBidi" w:cstheme="majorBidi"/>
          <w:i/>
        </w:rPr>
        <w:t>understanding of the objectives of the assignment, approach to the services, methodology for carrying out the activities and obtaining the expected output, and the degree of detail of such output. You should highlight</w:t>
      </w:r>
      <w:r w:rsidRPr="00585464">
        <w:rPr>
          <w:rFonts w:asciiTheme="majorBidi" w:hAnsiTheme="majorBidi" w:cstheme="majorBidi"/>
          <w:i/>
          <w:spacing w:val="-8"/>
        </w:rPr>
        <w:t xml:space="preserve"> </w:t>
      </w:r>
      <w:r w:rsidRPr="00585464">
        <w:rPr>
          <w:rFonts w:asciiTheme="majorBidi" w:hAnsiTheme="majorBidi" w:cstheme="majorBidi"/>
          <w:i/>
        </w:rPr>
        <w:t>the</w:t>
      </w:r>
      <w:r w:rsidRPr="00585464">
        <w:rPr>
          <w:rFonts w:asciiTheme="majorBidi" w:hAnsiTheme="majorBidi" w:cstheme="majorBidi"/>
          <w:i/>
          <w:spacing w:val="-9"/>
        </w:rPr>
        <w:t xml:space="preserve"> </w:t>
      </w:r>
      <w:r w:rsidRPr="00585464">
        <w:rPr>
          <w:rFonts w:asciiTheme="majorBidi" w:hAnsiTheme="majorBidi" w:cstheme="majorBidi"/>
          <w:i/>
        </w:rPr>
        <w:t>problems</w:t>
      </w:r>
      <w:r w:rsidRPr="00585464">
        <w:rPr>
          <w:rFonts w:asciiTheme="majorBidi" w:hAnsiTheme="majorBidi" w:cstheme="majorBidi"/>
          <w:i/>
          <w:spacing w:val="-9"/>
        </w:rPr>
        <w:t xml:space="preserve"> </w:t>
      </w:r>
      <w:r w:rsidRPr="00585464">
        <w:rPr>
          <w:rFonts w:asciiTheme="majorBidi" w:hAnsiTheme="majorBidi" w:cstheme="majorBidi"/>
          <w:i/>
        </w:rPr>
        <w:t>being</w:t>
      </w:r>
      <w:r w:rsidRPr="00585464">
        <w:rPr>
          <w:rFonts w:asciiTheme="majorBidi" w:hAnsiTheme="majorBidi" w:cstheme="majorBidi"/>
          <w:i/>
          <w:spacing w:val="-8"/>
        </w:rPr>
        <w:t xml:space="preserve"> </w:t>
      </w:r>
      <w:r w:rsidRPr="00585464">
        <w:rPr>
          <w:rFonts w:asciiTheme="majorBidi" w:hAnsiTheme="majorBidi" w:cstheme="majorBidi"/>
          <w:i/>
        </w:rPr>
        <w:t>addressed</w:t>
      </w:r>
      <w:r w:rsidRPr="00585464">
        <w:rPr>
          <w:rFonts w:asciiTheme="majorBidi" w:hAnsiTheme="majorBidi" w:cstheme="majorBidi"/>
          <w:i/>
          <w:spacing w:val="-9"/>
        </w:rPr>
        <w:t xml:space="preserve"> </w:t>
      </w:r>
      <w:r w:rsidRPr="00585464">
        <w:rPr>
          <w:rFonts w:asciiTheme="majorBidi" w:hAnsiTheme="majorBidi" w:cstheme="majorBidi"/>
          <w:i/>
        </w:rPr>
        <w:t>and</w:t>
      </w:r>
      <w:r w:rsidRPr="00585464">
        <w:rPr>
          <w:rFonts w:asciiTheme="majorBidi" w:hAnsiTheme="majorBidi" w:cstheme="majorBidi"/>
          <w:i/>
          <w:spacing w:val="-7"/>
        </w:rPr>
        <w:t xml:space="preserve"> </w:t>
      </w:r>
      <w:r w:rsidRPr="00585464">
        <w:rPr>
          <w:rFonts w:asciiTheme="majorBidi" w:hAnsiTheme="majorBidi" w:cstheme="majorBidi"/>
          <w:i/>
        </w:rPr>
        <w:t>their</w:t>
      </w:r>
      <w:r w:rsidRPr="00585464">
        <w:rPr>
          <w:rFonts w:asciiTheme="majorBidi" w:hAnsiTheme="majorBidi" w:cstheme="majorBidi"/>
          <w:i/>
          <w:spacing w:val="-8"/>
        </w:rPr>
        <w:t xml:space="preserve"> </w:t>
      </w:r>
      <w:r w:rsidRPr="00585464">
        <w:rPr>
          <w:rFonts w:asciiTheme="majorBidi" w:hAnsiTheme="majorBidi" w:cstheme="majorBidi"/>
          <w:i/>
        </w:rPr>
        <w:t>importance,</w:t>
      </w:r>
      <w:r w:rsidRPr="00585464">
        <w:rPr>
          <w:rFonts w:asciiTheme="majorBidi" w:hAnsiTheme="majorBidi" w:cstheme="majorBidi"/>
          <w:i/>
          <w:spacing w:val="-9"/>
        </w:rPr>
        <w:t xml:space="preserve"> </w:t>
      </w:r>
      <w:r w:rsidRPr="00585464">
        <w:rPr>
          <w:rFonts w:asciiTheme="majorBidi" w:hAnsiTheme="majorBidi" w:cstheme="majorBidi"/>
          <w:i/>
        </w:rPr>
        <w:t>and</w:t>
      </w:r>
      <w:r w:rsidRPr="00585464">
        <w:rPr>
          <w:rFonts w:asciiTheme="majorBidi" w:hAnsiTheme="majorBidi" w:cstheme="majorBidi"/>
          <w:i/>
          <w:spacing w:val="-7"/>
        </w:rPr>
        <w:t xml:space="preserve"> </w:t>
      </w:r>
      <w:r w:rsidRPr="00585464">
        <w:rPr>
          <w:rFonts w:asciiTheme="majorBidi" w:hAnsiTheme="majorBidi" w:cstheme="majorBidi"/>
          <w:i/>
        </w:rPr>
        <w:t>explain</w:t>
      </w:r>
      <w:r w:rsidRPr="00585464">
        <w:rPr>
          <w:rFonts w:asciiTheme="majorBidi" w:hAnsiTheme="majorBidi" w:cstheme="majorBidi"/>
          <w:i/>
          <w:spacing w:val="-7"/>
        </w:rPr>
        <w:t xml:space="preserve"> </w:t>
      </w:r>
      <w:r w:rsidRPr="00585464">
        <w:rPr>
          <w:rFonts w:asciiTheme="majorBidi" w:hAnsiTheme="majorBidi" w:cstheme="majorBidi"/>
          <w:i/>
        </w:rPr>
        <w:t>the</w:t>
      </w:r>
      <w:r w:rsidRPr="00585464">
        <w:rPr>
          <w:rFonts w:asciiTheme="majorBidi" w:hAnsiTheme="majorBidi" w:cstheme="majorBidi"/>
          <w:i/>
          <w:spacing w:val="-9"/>
        </w:rPr>
        <w:t xml:space="preserve"> </w:t>
      </w:r>
      <w:r w:rsidRPr="00585464">
        <w:rPr>
          <w:rFonts w:asciiTheme="majorBidi" w:hAnsiTheme="majorBidi" w:cstheme="majorBidi"/>
          <w:i/>
        </w:rPr>
        <w:t>technical</w:t>
      </w:r>
      <w:r w:rsidRPr="00585464">
        <w:rPr>
          <w:rFonts w:asciiTheme="majorBidi" w:hAnsiTheme="majorBidi" w:cstheme="majorBidi"/>
          <w:i/>
          <w:spacing w:val="-8"/>
        </w:rPr>
        <w:t xml:space="preserve"> </w:t>
      </w:r>
      <w:r w:rsidRPr="00585464">
        <w:rPr>
          <w:rFonts w:asciiTheme="majorBidi" w:hAnsiTheme="majorBidi" w:cstheme="majorBidi"/>
          <w:i/>
        </w:rPr>
        <w:t>approach you</w:t>
      </w:r>
      <w:r w:rsidRPr="00585464">
        <w:rPr>
          <w:rFonts w:asciiTheme="majorBidi" w:hAnsiTheme="majorBidi" w:cstheme="majorBidi"/>
          <w:i/>
          <w:spacing w:val="-13"/>
        </w:rPr>
        <w:t xml:space="preserve"> </w:t>
      </w:r>
      <w:r w:rsidRPr="00585464">
        <w:rPr>
          <w:rFonts w:asciiTheme="majorBidi" w:hAnsiTheme="majorBidi" w:cstheme="majorBidi"/>
          <w:i/>
        </w:rPr>
        <w:t>would</w:t>
      </w:r>
      <w:r w:rsidRPr="00585464">
        <w:rPr>
          <w:rFonts w:asciiTheme="majorBidi" w:hAnsiTheme="majorBidi" w:cstheme="majorBidi"/>
          <w:i/>
          <w:spacing w:val="-13"/>
        </w:rPr>
        <w:t xml:space="preserve"> </w:t>
      </w:r>
      <w:r w:rsidRPr="00585464">
        <w:rPr>
          <w:rFonts w:asciiTheme="majorBidi" w:hAnsiTheme="majorBidi" w:cstheme="majorBidi"/>
          <w:i/>
        </w:rPr>
        <w:t>adopt</w:t>
      </w:r>
      <w:r w:rsidRPr="00585464">
        <w:rPr>
          <w:rFonts w:asciiTheme="majorBidi" w:hAnsiTheme="majorBidi" w:cstheme="majorBidi"/>
          <w:i/>
          <w:spacing w:val="-13"/>
        </w:rPr>
        <w:t xml:space="preserve"> </w:t>
      </w:r>
      <w:r w:rsidRPr="00585464">
        <w:rPr>
          <w:rFonts w:asciiTheme="majorBidi" w:hAnsiTheme="majorBidi" w:cstheme="majorBidi"/>
          <w:i/>
        </w:rPr>
        <w:t>to</w:t>
      </w:r>
      <w:r w:rsidRPr="00585464">
        <w:rPr>
          <w:rFonts w:asciiTheme="majorBidi" w:hAnsiTheme="majorBidi" w:cstheme="majorBidi"/>
          <w:i/>
          <w:spacing w:val="-13"/>
        </w:rPr>
        <w:t xml:space="preserve"> </w:t>
      </w:r>
      <w:r w:rsidRPr="00585464">
        <w:rPr>
          <w:rFonts w:asciiTheme="majorBidi" w:hAnsiTheme="majorBidi" w:cstheme="majorBidi"/>
          <w:i/>
        </w:rPr>
        <w:t>address</w:t>
      </w:r>
      <w:r w:rsidRPr="00585464">
        <w:rPr>
          <w:rFonts w:asciiTheme="majorBidi" w:hAnsiTheme="majorBidi" w:cstheme="majorBidi"/>
          <w:i/>
          <w:spacing w:val="-13"/>
        </w:rPr>
        <w:t xml:space="preserve"> </w:t>
      </w:r>
      <w:r w:rsidRPr="00585464">
        <w:rPr>
          <w:rFonts w:asciiTheme="majorBidi" w:hAnsiTheme="majorBidi" w:cstheme="majorBidi"/>
          <w:i/>
        </w:rPr>
        <w:t>them.</w:t>
      </w:r>
      <w:r w:rsidRPr="00585464">
        <w:rPr>
          <w:rFonts w:asciiTheme="majorBidi" w:hAnsiTheme="majorBidi" w:cstheme="majorBidi"/>
          <w:i/>
          <w:spacing w:val="-13"/>
        </w:rPr>
        <w:t xml:space="preserve"> </w:t>
      </w:r>
      <w:r w:rsidRPr="00585464">
        <w:rPr>
          <w:rFonts w:asciiTheme="majorBidi" w:hAnsiTheme="majorBidi" w:cstheme="majorBidi"/>
          <w:i/>
        </w:rPr>
        <w:t>You</w:t>
      </w:r>
      <w:r w:rsidRPr="00585464">
        <w:rPr>
          <w:rFonts w:asciiTheme="majorBidi" w:hAnsiTheme="majorBidi" w:cstheme="majorBidi"/>
          <w:i/>
          <w:spacing w:val="-13"/>
        </w:rPr>
        <w:t xml:space="preserve"> </w:t>
      </w:r>
      <w:r w:rsidRPr="00585464">
        <w:rPr>
          <w:rFonts w:asciiTheme="majorBidi" w:hAnsiTheme="majorBidi" w:cstheme="majorBidi"/>
          <w:i/>
        </w:rPr>
        <w:t>should</w:t>
      </w:r>
      <w:r w:rsidRPr="00585464">
        <w:rPr>
          <w:rFonts w:asciiTheme="majorBidi" w:hAnsiTheme="majorBidi" w:cstheme="majorBidi"/>
          <w:i/>
          <w:spacing w:val="-13"/>
        </w:rPr>
        <w:t xml:space="preserve"> </w:t>
      </w:r>
      <w:r w:rsidRPr="00585464">
        <w:rPr>
          <w:rFonts w:asciiTheme="majorBidi" w:hAnsiTheme="majorBidi" w:cstheme="majorBidi"/>
          <w:i/>
        </w:rPr>
        <w:t>also</w:t>
      </w:r>
      <w:r w:rsidRPr="00585464">
        <w:rPr>
          <w:rFonts w:asciiTheme="majorBidi" w:hAnsiTheme="majorBidi" w:cstheme="majorBidi"/>
          <w:i/>
          <w:spacing w:val="-15"/>
        </w:rPr>
        <w:t xml:space="preserve"> </w:t>
      </w:r>
      <w:r w:rsidRPr="00585464">
        <w:rPr>
          <w:rFonts w:asciiTheme="majorBidi" w:hAnsiTheme="majorBidi" w:cstheme="majorBidi"/>
          <w:i/>
        </w:rPr>
        <w:t>explain</w:t>
      </w:r>
      <w:r w:rsidRPr="00585464">
        <w:rPr>
          <w:rFonts w:asciiTheme="majorBidi" w:hAnsiTheme="majorBidi" w:cstheme="majorBidi"/>
          <w:i/>
          <w:spacing w:val="-13"/>
        </w:rPr>
        <w:t xml:space="preserve"> </w:t>
      </w:r>
      <w:r w:rsidRPr="00585464">
        <w:rPr>
          <w:rFonts w:asciiTheme="majorBidi" w:hAnsiTheme="majorBidi" w:cstheme="majorBidi"/>
          <w:i/>
        </w:rPr>
        <w:t>the</w:t>
      </w:r>
      <w:r w:rsidRPr="00585464">
        <w:rPr>
          <w:rFonts w:asciiTheme="majorBidi" w:hAnsiTheme="majorBidi" w:cstheme="majorBidi"/>
          <w:i/>
          <w:spacing w:val="-14"/>
        </w:rPr>
        <w:t xml:space="preserve"> </w:t>
      </w:r>
      <w:r w:rsidRPr="00585464">
        <w:rPr>
          <w:rFonts w:asciiTheme="majorBidi" w:hAnsiTheme="majorBidi" w:cstheme="majorBidi"/>
          <w:i/>
        </w:rPr>
        <w:t>methodologies</w:t>
      </w:r>
      <w:r w:rsidRPr="00585464">
        <w:rPr>
          <w:rFonts w:asciiTheme="majorBidi" w:hAnsiTheme="majorBidi" w:cstheme="majorBidi"/>
          <w:i/>
          <w:spacing w:val="-14"/>
        </w:rPr>
        <w:t xml:space="preserve"> </w:t>
      </w:r>
      <w:r w:rsidRPr="00585464">
        <w:rPr>
          <w:rFonts w:asciiTheme="majorBidi" w:hAnsiTheme="majorBidi" w:cstheme="majorBidi"/>
          <w:i/>
        </w:rPr>
        <w:t>you</w:t>
      </w:r>
      <w:r w:rsidRPr="00585464">
        <w:rPr>
          <w:rFonts w:asciiTheme="majorBidi" w:hAnsiTheme="majorBidi" w:cstheme="majorBidi"/>
          <w:i/>
          <w:spacing w:val="-13"/>
        </w:rPr>
        <w:t xml:space="preserve"> </w:t>
      </w:r>
      <w:r w:rsidRPr="00585464">
        <w:rPr>
          <w:rFonts w:asciiTheme="majorBidi" w:hAnsiTheme="majorBidi" w:cstheme="majorBidi"/>
          <w:i/>
        </w:rPr>
        <w:t>propose</w:t>
      </w:r>
      <w:r w:rsidRPr="00585464">
        <w:rPr>
          <w:rFonts w:asciiTheme="majorBidi" w:hAnsiTheme="majorBidi" w:cstheme="majorBidi"/>
          <w:i/>
          <w:spacing w:val="-14"/>
        </w:rPr>
        <w:t xml:space="preserve"> </w:t>
      </w:r>
      <w:r w:rsidRPr="00585464">
        <w:rPr>
          <w:rFonts w:asciiTheme="majorBidi" w:hAnsiTheme="majorBidi" w:cstheme="majorBidi"/>
          <w:i/>
        </w:rPr>
        <w:t>to</w:t>
      </w:r>
      <w:r w:rsidRPr="00585464">
        <w:rPr>
          <w:rFonts w:asciiTheme="majorBidi" w:hAnsiTheme="majorBidi" w:cstheme="majorBidi"/>
          <w:i/>
          <w:spacing w:val="-13"/>
        </w:rPr>
        <w:t xml:space="preserve"> </w:t>
      </w:r>
      <w:r w:rsidRPr="00585464">
        <w:rPr>
          <w:rFonts w:asciiTheme="majorBidi" w:hAnsiTheme="majorBidi" w:cstheme="majorBidi"/>
          <w:i/>
        </w:rPr>
        <w:t>adopt and highlight the compatibility of those methodologies with the proposed</w:t>
      </w:r>
      <w:r w:rsidRPr="00585464">
        <w:rPr>
          <w:rFonts w:asciiTheme="majorBidi" w:hAnsiTheme="majorBidi" w:cstheme="majorBidi"/>
          <w:i/>
          <w:spacing w:val="-9"/>
        </w:rPr>
        <w:t xml:space="preserve"> </w:t>
      </w:r>
      <w:r w:rsidRPr="00585464">
        <w:rPr>
          <w:rFonts w:asciiTheme="majorBidi" w:hAnsiTheme="majorBidi" w:cstheme="majorBidi"/>
          <w:i/>
        </w:rPr>
        <w:t>approach.</w:t>
      </w:r>
    </w:p>
    <w:p w14:paraId="73B36788" w14:textId="77777777" w:rsidR="00295011" w:rsidRPr="00585464" w:rsidRDefault="00295011" w:rsidP="00295011">
      <w:pPr>
        <w:spacing w:before="1" w:after="120"/>
        <w:rPr>
          <w:rFonts w:asciiTheme="majorBidi" w:hAnsiTheme="majorBidi" w:cstheme="majorBidi"/>
          <w:i/>
        </w:rPr>
      </w:pPr>
    </w:p>
    <w:p w14:paraId="12020A7D" w14:textId="77038C20" w:rsidR="00E528F5" w:rsidRPr="00E06BEF" w:rsidRDefault="00295011" w:rsidP="00E06BEF">
      <w:pPr>
        <w:widowControl w:val="0"/>
        <w:numPr>
          <w:ilvl w:val="0"/>
          <w:numId w:val="16"/>
        </w:numPr>
        <w:tabs>
          <w:tab w:val="left" w:pos="501"/>
        </w:tabs>
        <w:autoSpaceDE w:val="0"/>
        <w:autoSpaceDN w:val="0"/>
        <w:spacing w:line="276" w:lineRule="auto"/>
        <w:ind w:right="149" w:firstLine="0"/>
        <w:contextualSpacing/>
        <w:jc w:val="both"/>
        <w:rPr>
          <w:rFonts w:asciiTheme="majorBidi" w:hAnsiTheme="majorBidi" w:cstheme="majorBidi"/>
          <w:i/>
        </w:rPr>
      </w:pPr>
      <w:r w:rsidRPr="00585464">
        <w:rPr>
          <w:rFonts w:asciiTheme="majorBidi" w:hAnsiTheme="majorBidi" w:cstheme="majorBidi"/>
          <w:i/>
          <w:u w:val="single"/>
        </w:rPr>
        <w:t xml:space="preserve">Work Plan. </w:t>
      </w:r>
      <w:r w:rsidRPr="00585464">
        <w:rPr>
          <w:rFonts w:asciiTheme="majorBidi" w:hAnsiTheme="majorBidi" w:cstheme="majorBidi"/>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585464">
        <w:rPr>
          <w:rFonts w:asciiTheme="majorBidi" w:hAnsiTheme="majorBidi" w:cstheme="majorBidi"/>
          <w:i/>
          <w:spacing w:val="-5"/>
        </w:rPr>
        <w:t xml:space="preserve"> </w:t>
      </w:r>
      <w:r w:rsidRPr="00585464">
        <w:rPr>
          <w:rFonts w:asciiTheme="majorBidi" w:hAnsiTheme="majorBidi" w:cstheme="majorBidi"/>
          <w:i/>
        </w:rPr>
        <w:t>plan.</w:t>
      </w:r>
    </w:p>
    <w:p w14:paraId="1E5EB0DE" w14:textId="77777777" w:rsidR="00295011" w:rsidRPr="00585464" w:rsidRDefault="00295011" w:rsidP="00E2033A">
      <w:pPr>
        <w:rPr>
          <w:rFonts w:asciiTheme="majorBidi" w:hAnsiTheme="majorBidi" w:cstheme="majorBidi"/>
          <w:b/>
        </w:rPr>
      </w:pPr>
    </w:p>
    <w:p w14:paraId="19FB391A" w14:textId="14190C76" w:rsidR="00295011" w:rsidRPr="00740576" w:rsidRDefault="00295011" w:rsidP="009C045D">
      <w:pPr>
        <w:pStyle w:val="Heading2"/>
        <w:jc w:val="center"/>
        <w:rPr>
          <w:rFonts w:asciiTheme="majorBidi" w:hAnsiTheme="majorBidi"/>
          <w:b/>
          <w:bCs/>
          <w:color w:val="auto"/>
        </w:rPr>
      </w:pPr>
      <w:r w:rsidRPr="00740576">
        <w:rPr>
          <w:rFonts w:asciiTheme="majorBidi" w:hAnsiTheme="majorBidi"/>
          <w:b/>
          <w:bCs/>
          <w:color w:val="auto"/>
        </w:rPr>
        <w:t xml:space="preserve">FORM </w:t>
      </w:r>
      <w:r w:rsidR="009C045D" w:rsidRPr="00740576">
        <w:rPr>
          <w:rFonts w:asciiTheme="majorBidi" w:hAnsiTheme="majorBidi"/>
          <w:b/>
          <w:bCs/>
          <w:color w:val="auto"/>
        </w:rPr>
        <w:t>5</w:t>
      </w:r>
      <w:r w:rsidRPr="00740576">
        <w:rPr>
          <w:rFonts w:asciiTheme="majorBidi" w:hAnsiTheme="majorBidi"/>
          <w:b/>
          <w:bCs/>
          <w:color w:val="auto"/>
        </w:rPr>
        <w:t xml:space="preserve"> – CURRICULUM VITAE </w:t>
      </w:r>
      <w:r w:rsidR="006024D4" w:rsidRPr="00740576">
        <w:rPr>
          <w:rFonts w:asciiTheme="majorBidi" w:hAnsiTheme="majorBidi"/>
          <w:b/>
          <w:bCs/>
          <w:color w:val="auto"/>
        </w:rPr>
        <w:t>(TEAM)</w:t>
      </w:r>
    </w:p>
    <w:p w14:paraId="55CA6D51" w14:textId="77777777" w:rsidR="00295011" w:rsidRPr="00585464" w:rsidRDefault="00295011" w:rsidP="00295011">
      <w:pPr>
        <w:pStyle w:val="ListParagraph"/>
        <w:numPr>
          <w:ilvl w:val="0"/>
          <w:numId w:val="17"/>
        </w:numPr>
        <w:spacing w:after="160" w:line="360" w:lineRule="auto"/>
        <w:rPr>
          <w:rFonts w:asciiTheme="majorBidi" w:hAnsiTheme="majorBidi" w:cstheme="majorBidi"/>
          <w:spacing w:val="-2"/>
        </w:rPr>
      </w:pPr>
      <w:r w:rsidRPr="00585464">
        <w:rPr>
          <w:rFonts w:asciiTheme="majorBidi" w:hAnsiTheme="majorBidi" w:cstheme="majorBidi"/>
          <w:b/>
          <w:bCs/>
        </w:rPr>
        <w:t>Name:</w:t>
      </w:r>
      <w:r w:rsidRPr="00585464">
        <w:rPr>
          <w:rFonts w:asciiTheme="majorBidi" w:hAnsiTheme="majorBidi" w:cstheme="majorBidi"/>
        </w:rPr>
        <w:tab/>
      </w:r>
    </w:p>
    <w:p w14:paraId="51D09238" w14:textId="77777777" w:rsidR="00295011" w:rsidRPr="00585464" w:rsidRDefault="00295011" w:rsidP="00295011">
      <w:pPr>
        <w:pStyle w:val="ListParagraph"/>
        <w:numPr>
          <w:ilvl w:val="0"/>
          <w:numId w:val="17"/>
        </w:numPr>
        <w:spacing w:after="160" w:line="360" w:lineRule="auto"/>
        <w:rPr>
          <w:rFonts w:asciiTheme="majorBidi" w:hAnsiTheme="majorBidi" w:cstheme="majorBidi"/>
        </w:rPr>
      </w:pPr>
      <w:r w:rsidRPr="00585464">
        <w:rPr>
          <w:rFonts w:asciiTheme="majorBidi" w:hAnsiTheme="majorBidi" w:cstheme="majorBidi"/>
          <w:b/>
          <w:bCs/>
        </w:rPr>
        <w:t>Education</w:t>
      </w:r>
      <w:r w:rsidRPr="00585464">
        <w:rPr>
          <w:rFonts w:asciiTheme="majorBidi" w:hAnsiTheme="majorBidi" w:cstheme="majorBidi"/>
        </w:rPr>
        <w:t xml:space="preserve"> </w:t>
      </w:r>
      <w:r w:rsidRPr="00585464">
        <w:rPr>
          <w:rFonts w:asciiTheme="majorBidi" w:hAnsiTheme="majorBidi" w:cstheme="majorBidi"/>
          <w:i/>
          <w:iCs/>
        </w:rPr>
        <w:t>[Indicate college/university and other specialized education of staff member, giving names of institutions, degrees obtained, and dates of obtainment]:</w:t>
      </w:r>
      <w:r w:rsidRPr="00585464">
        <w:rPr>
          <w:rFonts w:asciiTheme="majorBidi" w:hAnsiTheme="majorBidi" w:cstheme="majorBidi"/>
        </w:rPr>
        <w:t xml:space="preserve">    </w:t>
      </w:r>
    </w:p>
    <w:p w14:paraId="4986475C" w14:textId="77777777" w:rsidR="00295011" w:rsidRPr="00585464" w:rsidRDefault="00295011" w:rsidP="00295011">
      <w:pPr>
        <w:pStyle w:val="ListParagraph"/>
        <w:numPr>
          <w:ilvl w:val="0"/>
          <w:numId w:val="17"/>
        </w:numPr>
        <w:spacing w:after="160" w:line="360" w:lineRule="auto"/>
        <w:rPr>
          <w:rFonts w:asciiTheme="majorBidi" w:hAnsiTheme="majorBidi" w:cstheme="majorBidi"/>
        </w:rPr>
      </w:pPr>
      <w:r w:rsidRPr="00585464">
        <w:rPr>
          <w:rFonts w:asciiTheme="majorBidi" w:hAnsiTheme="majorBidi" w:cstheme="majorBidi"/>
          <w:b/>
          <w:bCs/>
        </w:rPr>
        <w:t>Membership of professional associations</w:t>
      </w:r>
      <w:r w:rsidRPr="00585464">
        <w:rPr>
          <w:rFonts w:asciiTheme="majorBidi" w:hAnsiTheme="majorBidi" w:cstheme="majorBidi"/>
        </w:rPr>
        <w:t xml:space="preserve">    </w:t>
      </w:r>
      <w:r w:rsidRPr="00585464">
        <w:rPr>
          <w:rFonts w:asciiTheme="majorBidi" w:hAnsiTheme="majorBidi" w:cstheme="majorBidi"/>
        </w:rPr>
        <w:tab/>
      </w:r>
    </w:p>
    <w:p w14:paraId="3F6C662B" w14:textId="77777777" w:rsidR="00295011" w:rsidRPr="00585464" w:rsidRDefault="00295011" w:rsidP="00295011">
      <w:pPr>
        <w:pStyle w:val="ListParagraph"/>
        <w:numPr>
          <w:ilvl w:val="0"/>
          <w:numId w:val="17"/>
        </w:numPr>
        <w:spacing w:after="160" w:line="360" w:lineRule="auto"/>
        <w:rPr>
          <w:rFonts w:asciiTheme="majorBidi" w:hAnsiTheme="majorBidi" w:cstheme="majorBidi"/>
        </w:rPr>
      </w:pPr>
      <w:r w:rsidRPr="00585464">
        <w:rPr>
          <w:rFonts w:asciiTheme="majorBidi" w:hAnsiTheme="majorBidi" w:cstheme="majorBidi"/>
          <w:b/>
          <w:bCs/>
        </w:rPr>
        <w:t>Other Training</w:t>
      </w:r>
      <w:r w:rsidRPr="00585464">
        <w:rPr>
          <w:rFonts w:asciiTheme="majorBidi" w:hAnsiTheme="majorBidi" w:cstheme="majorBidi"/>
        </w:rPr>
        <w:t xml:space="preserve"> </w:t>
      </w:r>
    </w:p>
    <w:p w14:paraId="3C985FFB" w14:textId="77777777" w:rsidR="00295011" w:rsidRPr="00585464" w:rsidRDefault="00295011" w:rsidP="00295011">
      <w:pPr>
        <w:pStyle w:val="ListParagraph"/>
        <w:numPr>
          <w:ilvl w:val="0"/>
          <w:numId w:val="17"/>
        </w:numPr>
        <w:spacing w:after="160" w:line="360" w:lineRule="auto"/>
        <w:rPr>
          <w:rFonts w:asciiTheme="majorBidi" w:hAnsiTheme="majorBidi" w:cstheme="majorBidi"/>
        </w:rPr>
      </w:pPr>
      <w:r w:rsidRPr="00585464">
        <w:rPr>
          <w:rFonts w:asciiTheme="majorBidi" w:hAnsiTheme="majorBidi" w:cstheme="majorBidi"/>
          <w:b/>
          <w:bCs/>
        </w:rPr>
        <w:t>Countries of work experience</w:t>
      </w:r>
      <w:r w:rsidRPr="00585464">
        <w:rPr>
          <w:rFonts w:asciiTheme="majorBidi" w:hAnsiTheme="majorBidi" w:cstheme="majorBidi"/>
        </w:rPr>
        <w:t xml:space="preserve"> </w:t>
      </w:r>
      <w:r w:rsidRPr="00585464">
        <w:rPr>
          <w:rFonts w:asciiTheme="majorBidi" w:hAnsiTheme="majorBidi" w:cstheme="majorBidi"/>
          <w:i/>
          <w:iCs/>
        </w:rPr>
        <w:t>[List countries where the consultant has worked in the last ten years]:</w:t>
      </w:r>
    </w:p>
    <w:p w14:paraId="3CA6EA4A" w14:textId="77777777" w:rsidR="00295011" w:rsidRPr="00585464" w:rsidRDefault="00295011" w:rsidP="00295011">
      <w:pPr>
        <w:pStyle w:val="ListParagraph"/>
        <w:numPr>
          <w:ilvl w:val="0"/>
          <w:numId w:val="17"/>
        </w:numPr>
        <w:spacing w:after="160" w:line="360" w:lineRule="auto"/>
        <w:rPr>
          <w:rFonts w:asciiTheme="majorBidi" w:hAnsiTheme="majorBidi" w:cstheme="majorBidi"/>
        </w:rPr>
      </w:pPr>
      <w:r w:rsidRPr="00585464">
        <w:rPr>
          <w:rFonts w:asciiTheme="majorBidi" w:hAnsiTheme="majorBidi" w:cstheme="majorBidi"/>
          <w:b/>
          <w:bCs/>
        </w:rPr>
        <w:t>Languages</w:t>
      </w:r>
      <w:r w:rsidRPr="00585464">
        <w:rPr>
          <w:rFonts w:asciiTheme="majorBidi" w:hAnsiTheme="majorBidi" w:cstheme="majorBidi"/>
        </w:rPr>
        <w:t xml:space="preserve"> </w:t>
      </w:r>
      <w:r w:rsidRPr="00585464">
        <w:rPr>
          <w:rFonts w:asciiTheme="majorBidi" w:hAnsiTheme="majorBidi" w:cstheme="majorBidi"/>
          <w:i/>
          <w:iCs/>
        </w:rPr>
        <w:t>[For each language indicate proficiency: good, fair, or poor in speaking, reading, and writing]:</w:t>
      </w:r>
      <w:r w:rsidRPr="00585464">
        <w:rPr>
          <w:rFonts w:asciiTheme="majorBidi" w:hAnsiTheme="majorBidi" w:cstheme="majorBidi"/>
        </w:rPr>
        <w:t xml:space="preserve">    </w:t>
      </w:r>
      <w:r w:rsidRPr="00585464">
        <w:rPr>
          <w:rFonts w:asciiTheme="majorBidi" w:hAnsiTheme="majorBidi" w:cstheme="majorBidi"/>
        </w:rPr>
        <w:tab/>
      </w:r>
    </w:p>
    <w:p w14:paraId="6A76E502" w14:textId="77777777" w:rsidR="00295011" w:rsidRPr="00585464" w:rsidRDefault="00295011" w:rsidP="00295011">
      <w:pPr>
        <w:pStyle w:val="ListParagraph"/>
        <w:numPr>
          <w:ilvl w:val="0"/>
          <w:numId w:val="17"/>
        </w:numPr>
        <w:spacing w:after="160" w:line="360" w:lineRule="auto"/>
        <w:rPr>
          <w:rFonts w:asciiTheme="majorBidi" w:hAnsiTheme="majorBidi" w:cstheme="majorBidi"/>
        </w:rPr>
      </w:pPr>
      <w:r w:rsidRPr="00585464">
        <w:rPr>
          <w:rFonts w:asciiTheme="majorBidi" w:hAnsiTheme="majorBidi" w:cstheme="majorBidi"/>
          <w:b/>
          <w:bCs/>
        </w:rPr>
        <w:t>Experience/ employment record</w:t>
      </w:r>
      <w:r w:rsidRPr="00585464">
        <w:rPr>
          <w:rFonts w:asciiTheme="majorBidi" w:hAnsiTheme="majorBidi" w:cstheme="majorBidi"/>
        </w:rPr>
        <w:t xml:space="preserve"> </w:t>
      </w:r>
      <w:r w:rsidRPr="00585464">
        <w:rPr>
          <w:rFonts w:asciiTheme="majorBidi" w:hAnsiTheme="majorBidi" w:cstheme="majorBidi"/>
          <w:i/>
          <w:iCs/>
        </w:rPr>
        <w:t>[Starting with present position, list in reverse order every employment held since graduation, giving for each employment (see format here below): dates of employment, name of employing organization, positions held.]</w:t>
      </w:r>
    </w:p>
    <w:p w14:paraId="6E3C6C8B" w14:textId="77777777" w:rsidR="00295011" w:rsidRPr="00585464" w:rsidRDefault="00295011" w:rsidP="00295011">
      <w:pPr>
        <w:pStyle w:val="ListParagraph"/>
        <w:ind w:left="1440"/>
        <w:rPr>
          <w:rFonts w:asciiTheme="majorBidi" w:hAnsiTheme="majorBidi" w:cstheme="majorBidi"/>
        </w:rPr>
      </w:pPr>
      <w:r w:rsidRPr="00585464">
        <w:rPr>
          <w:rFonts w:asciiTheme="majorBidi" w:hAnsiTheme="majorBidi" w:cstheme="majorBidi"/>
        </w:rPr>
        <w:t>From [Month/Year] – To [Month/Year]</w:t>
      </w:r>
      <w:proofErr w:type="gramStart"/>
      <w:r w:rsidRPr="00585464">
        <w:rPr>
          <w:rFonts w:asciiTheme="majorBidi" w:hAnsiTheme="majorBidi" w:cstheme="majorBidi"/>
        </w:rPr>
        <w:t>:</w:t>
      </w:r>
      <w:proofErr w:type="gramEnd"/>
      <w:r w:rsidRPr="00585464">
        <w:rPr>
          <w:rFonts w:asciiTheme="majorBidi" w:hAnsiTheme="majorBidi" w:cstheme="majorBidi"/>
        </w:rPr>
        <w:br/>
        <w:t xml:space="preserve">Employer:    </w:t>
      </w:r>
      <w:r w:rsidRPr="00585464">
        <w:rPr>
          <w:rFonts w:asciiTheme="majorBidi" w:hAnsiTheme="majorBidi" w:cstheme="majorBidi"/>
        </w:rPr>
        <w:tab/>
      </w:r>
      <w:r w:rsidRPr="00585464">
        <w:rPr>
          <w:rFonts w:asciiTheme="majorBidi" w:hAnsiTheme="majorBidi" w:cstheme="majorBidi"/>
        </w:rPr>
        <w:br/>
        <w:t>Positions held:</w:t>
      </w:r>
    </w:p>
    <w:p w14:paraId="3626EC57" w14:textId="77777777" w:rsidR="0084278E" w:rsidRPr="00585464" w:rsidRDefault="0084278E" w:rsidP="00731C83">
      <w:pPr>
        <w:pStyle w:val="ListParagraph"/>
        <w:numPr>
          <w:ilvl w:val="0"/>
          <w:numId w:val="1"/>
        </w:numPr>
        <w:spacing w:after="160" w:line="360" w:lineRule="auto"/>
        <w:rPr>
          <w:rFonts w:asciiTheme="majorBidi" w:hAnsiTheme="majorBidi" w:cstheme="majorBidi"/>
        </w:rPr>
      </w:pPr>
      <w:r w:rsidRPr="00585464">
        <w:rPr>
          <w:rFonts w:asciiTheme="majorBidi" w:hAnsiTheme="majorBidi" w:cstheme="majorBidi"/>
          <w:b/>
          <w:bCs/>
        </w:rPr>
        <w:t>Summary of projects/assignments undertaken/ role</w:t>
      </w:r>
    </w:p>
    <w:p w14:paraId="0E4595B5" w14:textId="77777777" w:rsidR="0084278E" w:rsidRPr="00585464" w:rsidRDefault="0084278E" w:rsidP="0084278E">
      <w:pPr>
        <w:pStyle w:val="ListParagraph"/>
        <w:ind w:left="1440"/>
        <w:rPr>
          <w:rFonts w:asciiTheme="majorBidi" w:hAnsiTheme="majorBidi" w:cstheme="majorBidi"/>
        </w:rPr>
      </w:pPr>
      <w:r w:rsidRPr="00585464">
        <w:rPr>
          <w:rFonts w:asciiTheme="majorBidi" w:hAnsiTheme="majorBidi" w:cstheme="majorBidi"/>
        </w:rPr>
        <w:t>Name of project/ assignment:</w:t>
      </w:r>
    </w:p>
    <w:p w14:paraId="1E8CFAE7" w14:textId="5A787763" w:rsidR="0084278E" w:rsidRPr="00585464" w:rsidRDefault="0084278E" w:rsidP="00A1785B">
      <w:pPr>
        <w:pStyle w:val="ListParagraph"/>
        <w:ind w:left="1440"/>
        <w:rPr>
          <w:rFonts w:asciiTheme="majorBidi" w:hAnsiTheme="majorBidi" w:cstheme="majorBidi"/>
        </w:rPr>
      </w:pPr>
      <w:r w:rsidRPr="00585464">
        <w:rPr>
          <w:rFonts w:asciiTheme="majorBidi" w:hAnsiTheme="majorBidi" w:cstheme="majorBidi"/>
        </w:rPr>
        <w:t>Experience classification: General / specific</w:t>
      </w:r>
      <w:r w:rsidRPr="00585464">
        <w:rPr>
          <w:rFonts w:asciiTheme="majorBidi" w:hAnsiTheme="majorBidi" w:cstheme="majorBidi"/>
        </w:rPr>
        <w:br/>
        <w:t>Scope of project/ assignment</w:t>
      </w:r>
      <w:r w:rsidR="00A1785B" w:rsidRPr="00585464">
        <w:rPr>
          <w:rFonts w:asciiTheme="majorBidi" w:hAnsiTheme="majorBidi" w:cstheme="majorBidi"/>
        </w:rPr>
        <w:t xml:space="preserve">: </w:t>
      </w:r>
      <w:r w:rsidRPr="00585464">
        <w:rPr>
          <w:rFonts w:asciiTheme="majorBidi" w:hAnsiTheme="majorBidi" w:cstheme="majorBidi"/>
        </w:rPr>
        <w:br/>
        <w:t>Role/ Position undertaken</w:t>
      </w:r>
      <w:r w:rsidR="00A1785B" w:rsidRPr="00585464">
        <w:rPr>
          <w:rFonts w:asciiTheme="majorBidi" w:hAnsiTheme="majorBidi" w:cstheme="majorBidi"/>
        </w:rPr>
        <w:t xml:space="preserve">: </w:t>
      </w:r>
      <w:r w:rsidRPr="00585464">
        <w:rPr>
          <w:rFonts w:asciiTheme="majorBidi" w:hAnsiTheme="majorBidi" w:cstheme="majorBidi"/>
        </w:rPr>
        <w:br/>
      </w:r>
      <w:r w:rsidR="007753A6" w:rsidRPr="00585464">
        <w:rPr>
          <w:rFonts w:asciiTheme="majorBidi" w:hAnsiTheme="majorBidi" w:cstheme="majorBidi"/>
        </w:rPr>
        <w:t xml:space="preserve">Period of </w:t>
      </w:r>
      <w:r w:rsidR="00A1785B" w:rsidRPr="00585464">
        <w:rPr>
          <w:rFonts w:asciiTheme="majorBidi" w:hAnsiTheme="majorBidi" w:cstheme="majorBidi"/>
        </w:rPr>
        <w:t>assignment</w:t>
      </w:r>
      <w:r w:rsidRPr="00585464">
        <w:rPr>
          <w:rFonts w:asciiTheme="majorBidi" w:hAnsiTheme="majorBidi" w:cstheme="majorBidi"/>
        </w:rPr>
        <w:t>:</w:t>
      </w:r>
    </w:p>
    <w:p w14:paraId="2E8DDE5B" w14:textId="77777777" w:rsidR="003B4F3B" w:rsidRPr="00585464" w:rsidRDefault="003B4F3B" w:rsidP="00E2033A">
      <w:pPr>
        <w:rPr>
          <w:rFonts w:asciiTheme="majorBidi" w:hAnsiTheme="majorBidi" w:cstheme="majorBidi"/>
          <w:b/>
        </w:rPr>
      </w:pPr>
    </w:p>
    <w:p w14:paraId="349D09CA" w14:textId="77777777" w:rsidR="003B4F3B" w:rsidRPr="00585464" w:rsidRDefault="003B4F3B" w:rsidP="00E2033A">
      <w:pPr>
        <w:rPr>
          <w:rFonts w:asciiTheme="majorBidi" w:hAnsiTheme="majorBidi" w:cstheme="majorBidi"/>
          <w:b/>
        </w:rPr>
      </w:pPr>
    </w:p>
    <w:p w14:paraId="7F8CC7F7" w14:textId="77777777" w:rsidR="003B4F3B" w:rsidRPr="00585464" w:rsidRDefault="003B4F3B" w:rsidP="00E2033A">
      <w:pPr>
        <w:rPr>
          <w:rFonts w:asciiTheme="majorBidi" w:hAnsiTheme="majorBidi" w:cstheme="majorBidi"/>
          <w:b/>
        </w:rPr>
      </w:pPr>
    </w:p>
    <w:p w14:paraId="47F90964" w14:textId="320D9DF1" w:rsidR="003B4F3B" w:rsidRPr="00740576" w:rsidRDefault="003B4F3B" w:rsidP="009C045D">
      <w:pPr>
        <w:keepNext/>
        <w:keepLines/>
        <w:jc w:val="center"/>
        <w:outlineLvl w:val="0"/>
        <w:rPr>
          <w:rFonts w:asciiTheme="majorBidi" w:eastAsiaTheme="majorEastAsia" w:hAnsiTheme="majorBidi" w:cstheme="majorBidi"/>
          <w:b/>
          <w:bCs/>
          <w:color w:val="365F91" w:themeColor="accent1" w:themeShade="BF"/>
          <w:sz w:val="28"/>
          <w:szCs w:val="28"/>
        </w:rPr>
      </w:pPr>
      <w:r w:rsidRPr="00740576">
        <w:rPr>
          <w:rFonts w:asciiTheme="majorBidi" w:eastAsiaTheme="majorEastAsia" w:hAnsiTheme="majorBidi" w:cstheme="majorBidi"/>
          <w:b/>
          <w:bCs/>
          <w:sz w:val="28"/>
          <w:szCs w:val="28"/>
        </w:rPr>
        <w:t xml:space="preserve">FORM </w:t>
      </w:r>
      <w:r w:rsidR="009C045D" w:rsidRPr="00740576">
        <w:rPr>
          <w:rFonts w:asciiTheme="majorBidi" w:eastAsiaTheme="majorEastAsia" w:hAnsiTheme="majorBidi" w:cstheme="majorBidi"/>
          <w:b/>
          <w:bCs/>
          <w:sz w:val="28"/>
          <w:szCs w:val="28"/>
        </w:rPr>
        <w:t>6</w:t>
      </w:r>
      <w:r w:rsidRPr="00740576">
        <w:rPr>
          <w:rFonts w:asciiTheme="majorBidi" w:eastAsiaTheme="majorEastAsia" w:hAnsiTheme="majorBidi" w:cstheme="majorBidi"/>
          <w:sz w:val="28"/>
          <w:szCs w:val="28"/>
        </w:rPr>
        <w:t>-</w:t>
      </w:r>
      <w:r w:rsidRPr="00740576">
        <w:rPr>
          <w:rFonts w:asciiTheme="majorBidi" w:eastAsiaTheme="majorEastAsia" w:hAnsiTheme="majorBidi" w:cstheme="majorBidi"/>
          <w:b/>
          <w:bCs/>
          <w:sz w:val="28"/>
          <w:szCs w:val="28"/>
        </w:rPr>
        <w:t xml:space="preserve"> </w:t>
      </w:r>
      <w:r w:rsidRPr="00740576">
        <w:rPr>
          <w:rFonts w:asciiTheme="majorBidi" w:eastAsiaTheme="majorEastAsia" w:hAnsiTheme="majorBidi" w:cstheme="majorBidi"/>
          <w:b/>
          <w:bCs/>
          <w:sz w:val="28"/>
          <w:szCs w:val="28"/>
          <w:lang w:eastAsia="ja-JP"/>
        </w:rPr>
        <w:t>SPECIFIC EXPERIENCE OF CONTRACTS OF SIMILAR NATURE</w:t>
      </w:r>
    </w:p>
    <w:p w14:paraId="37EA1BFE" w14:textId="77777777" w:rsidR="003B4F3B" w:rsidRPr="00585464" w:rsidRDefault="003B4F3B" w:rsidP="003B4F3B">
      <w:pPr>
        <w:spacing w:before="120" w:after="120" w:line="276" w:lineRule="auto"/>
        <w:jc w:val="center"/>
        <w:rPr>
          <w:rFonts w:asciiTheme="majorBidi" w:eastAsiaTheme="minorHAnsi" w:hAnsiTheme="majorBidi" w:cstheme="majorBidi"/>
        </w:rPr>
      </w:pPr>
      <w:r w:rsidRPr="00585464">
        <w:rPr>
          <w:rFonts w:asciiTheme="majorBidi" w:eastAsiaTheme="minorHAnsi" w:hAnsiTheme="majorBidi" w:cstheme="majorBidi"/>
        </w:rPr>
        <w:t xml:space="preserve">List all contracts performed in the last </w:t>
      </w:r>
      <w:r w:rsidRPr="00585464">
        <w:rPr>
          <w:rFonts w:asciiTheme="majorBidi" w:eastAsiaTheme="minorHAnsi" w:hAnsiTheme="majorBidi" w:cstheme="majorBidi"/>
          <w:b/>
          <w:bCs/>
        </w:rPr>
        <w:t>36</w:t>
      </w:r>
      <w:r w:rsidRPr="00585464">
        <w:rPr>
          <w:rFonts w:asciiTheme="majorBidi" w:eastAsiaTheme="minorHAnsi" w:hAnsiTheme="majorBidi" w:cstheme="majorBidi"/>
        </w:rPr>
        <w:t xml:space="preserve"> Months</w:t>
      </w:r>
    </w:p>
    <w:p w14:paraId="2B40B0DF" w14:textId="77777777" w:rsidR="003B4F3B" w:rsidRPr="00585464" w:rsidRDefault="003B4F3B" w:rsidP="003B4F3B">
      <w:pPr>
        <w:spacing w:before="120" w:after="120" w:line="276" w:lineRule="auto"/>
        <w:jc w:val="center"/>
        <w:rPr>
          <w:rFonts w:asciiTheme="majorBidi" w:eastAsiaTheme="minorHAnsi" w:hAnsiTheme="majorBidi" w:cstheme="majorBidi"/>
          <w:color w:val="FF0000"/>
        </w:rPr>
      </w:pPr>
      <w:r w:rsidRPr="00585464">
        <w:rPr>
          <w:rFonts w:asciiTheme="majorBidi" w:eastAsiaTheme="minorHAnsi" w:hAnsiTheme="majorBidi" w:cstheme="majorBidi"/>
          <w:color w:val="FF0000"/>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3B4F3B" w:rsidRPr="00585464" w14:paraId="58C3D99C" w14:textId="77777777" w:rsidTr="00E631CF">
        <w:trPr>
          <w:jc w:val="center"/>
        </w:trPr>
        <w:tc>
          <w:tcPr>
            <w:tcW w:w="1628" w:type="dxa"/>
            <w:shd w:val="clear" w:color="auto" w:fill="E0E0E0"/>
            <w:vAlign w:val="center"/>
          </w:tcPr>
          <w:p w14:paraId="6BCE2D6E"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rFonts w:asciiTheme="majorBidi" w:hAnsiTheme="majorBidi" w:cstheme="majorBidi"/>
                <w:b/>
                <w:spacing w:val="-3"/>
              </w:rPr>
            </w:pPr>
            <w:r w:rsidRPr="00585464">
              <w:rPr>
                <w:rFonts w:asciiTheme="majorBidi" w:hAnsiTheme="majorBidi" w:cstheme="majorBidi"/>
                <w:b/>
                <w:spacing w:val="-3"/>
              </w:rPr>
              <w:t>Name of Client</w:t>
            </w:r>
          </w:p>
        </w:tc>
        <w:tc>
          <w:tcPr>
            <w:tcW w:w="2665" w:type="dxa"/>
            <w:shd w:val="clear" w:color="auto" w:fill="E0E0E0"/>
            <w:vAlign w:val="center"/>
          </w:tcPr>
          <w:p w14:paraId="5FB1CDAB"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rPr>
                <w:rFonts w:asciiTheme="majorBidi" w:hAnsiTheme="majorBidi" w:cstheme="majorBidi"/>
                <w:spacing w:val="-3"/>
              </w:rPr>
            </w:pPr>
            <w:r w:rsidRPr="00585464">
              <w:rPr>
                <w:rFonts w:asciiTheme="majorBidi" w:hAnsiTheme="majorBidi" w:cstheme="majorBidi"/>
                <w:b/>
                <w:spacing w:val="-3"/>
              </w:rPr>
              <w:t>Name of the work</w:t>
            </w:r>
          </w:p>
        </w:tc>
        <w:tc>
          <w:tcPr>
            <w:tcW w:w="1472" w:type="dxa"/>
            <w:shd w:val="clear" w:color="auto" w:fill="E0E0E0"/>
            <w:vAlign w:val="center"/>
          </w:tcPr>
          <w:p w14:paraId="432C0AF0"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rFonts w:asciiTheme="majorBidi" w:hAnsiTheme="majorBidi" w:cstheme="majorBidi"/>
                <w:b/>
                <w:spacing w:val="-3"/>
              </w:rPr>
            </w:pPr>
            <w:r w:rsidRPr="00585464">
              <w:rPr>
                <w:rFonts w:asciiTheme="majorBidi" w:hAnsiTheme="majorBidi" w:cstheme="majorBidi"/>
                <w:b/>
                <w:spacing w:val="-3"/>
              </w:rPr>
              <w:t>Contract Duration</w:t>
            </w:r>
          </w:p>
        </w:tc>
        <w:tc>
          <w:tcPr>
            <w:tcW w:w="1158" w:type="dxa"/>
            <w:shd w:val="clear" w:color="auto" w:fill="E0E0E0"/>
          </w:tcPr>
          <w:p w14:paraId="0BAC6FA9"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rFonts w:asciiTheme="majorBidi" w:hAnsiTheme="majorBidi" w:cstheme="majorBidi"/>
                <w:b/>
                <w:spacing w:val="-3"/>
              </w:rPr>
            </w:pPr>
            <w:r w:rsidRPr="00585464">
              <w:rPr>
                <w:rFonts w:asciiTheme="majorBidi" w:hAnsiTheme="majorBidi" w:cstheme="majorBidi"/>
                <w:b/>
                <w:spacing w:val="-3"/>
              </w:rPr>
              <w:t>Contract Signed Date</w:t>
            </w:r>
          </w:p>
        </w:tc>
        <w:tc>
          <w:tcPr>
            <w:tcW w:w="1387" w:type="dxa"/>
            <w:shd w:val="clear" w:color="auto" w:fill="E0E0E0"/>
            <w:vAlign w:val="center"/>
          </w:tcPr>
          <w:p w14:paraId="71444B08"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rFonts w:asciiTheme="majorBidi" w:hAnsiTheme="majorBidi" w:cstheme="majorBidi"/>
                <w:spacing w:val="-3"/>
              </w:rPr>
            </w:pPr>
            <w:r w:rsidRPr="00585464">
              <w:rPr>
                <w:rFonts w:asciiTheme="majorBidi" w:hAnsiTheme="majorBidi" w:cstheme="majorBidi"/>
                <w:b/>
                <w:spacing w:val="-3"/>
              </w:rPr>
              <w:t>Contract Completed Date</w:t>
            </w:r>
          </w:p>
        </w:tc>
        <w:tc>
          <w:tcPr>
            <w:tcW w:w="1545" w:type="dxa"/>
            <w:shd w:val="clear" w:color="auto" w:fill="E0E0E0"/>
            <w:vAlign w:val="center"/>
          </w:tcPr>
          <w:p w14:paraId="63FF6B4A"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center"/>
              <w:rPr>
                <w:rFonts w:asciiTheme="majorBidi" w:hAnsiTheme="majorBidi" w:cstheme="majorBidi"/>
                <w:spacing w:val="-3"/>
              </w:rPr>
            </w:pPr>
            <w:r w:rsidRPr="00585464">
              <w:rPr>
                <w:rFonts w:asciiTheme="majorBidi" w:hAnsiTheme="majorBidi" w:cstheme="majorBidi"/>
                <w:b/>
                <w:spacing w:val="-3"/>
              </w:rPr>
              <w:t>Contract Value (MVR)</w:t>
            </w:r>
          </w:p>
        </w:tc>
      </w:tr>
      <w:tr w:rsidR="003B4F3B" w:rsidRPr="00585464" w14:paraId="47532FAC" w14:textId="77777777" w:rsidTr="00E631CF">
        <w:trPr>
          <w:jc w:val="center"/>
        </w:trPr>
        <w:tc>
          <w:tcPr>
            <w:tcW w:w="1628" w:type="dxa"/>
          </w:tcPr>
          <w:p w14:paraId="6C802CCE"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2665" w:type="dxa"/>
            <w:shd w:val="clear" w:color="auto" w:fill="auto"/>
          </w:tcPr>
          <w:p w14:paraId="0C43D3B3"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472" w:type="dxa"/>
            <w:shd w:val="clear" w:color="auto" w:fill="auto"/>
          </w:tcPr>
          <w:p w14:paraId="211D2D0E"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158" w:type="dxa"/>
          </w:tcPr>
          <w:p w14:paraId="7756404F"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387" w:type="dxa"/>
            <w:shd w:val="clear" w:color="auto" w:fill="auto"/>
          </w:tcPr>
          <w:p w14:paraId="42EE08D1"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545" w:type="dxa"/>
            <w:shd w:val="clear" w:color="auto" w:fill="auto"/>
          </w:tcPr>
          <w:p w14:paraId="40D505FA"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r>
      <w:tr w:rsidR="003B4F3B" w:rsidRPr="00585464" w14:paraId="151867E4" w14:textId="77777777" w:rsidTr="00E631CF">
        <w:trPr>
          <w:jc w:val="center"/>
        </w:trPr>
        <w:tc>
          <w:tcPr>
            <w:tcW w:w="1628" w:type="dxa"/>
          </w:tcPr>
          <w:p w14:paraId="5D58A9E2"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2665" w:type="dxa"/>
            <w:shd w:val="clear" w:color="auto" w:fill="auto"/>
          </w:tcPr>
          <w:p w14:paraId="2D7A191F"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472" w:type="dxa"/>
            <w:shd w:val="clear" w:color="auto" w:fill="auto"/>
          </w:tcPr>
          <w:p w14:paraId="402281D2"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158" w:type="dxa"/>
          </w:tcPr>
          <w:p w14:paraId="06DB1AAD"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387" w:type="dxa"/>
            <w:shd w:val="clear" w:color="auto" w:fill="auto"/>
          </w:tcPr>
          <w:p w14:paraId="1E9B19F8"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545" w:type="dxa"/>
            <w:shd w:val="clear" w:color="auto" w:fill="auto"/>
          </w:tcPr>
          <w:p w14:paraId="3F3FFEA2"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r>
      <w:tr w:rsidR="003B4F3B" w:rsidRPr="00585464" w14:paraId="6D627195" w14:textId="77777777" w:rsidTr="00E631CF">
        <w:trPr>
          <w:jc w:val="center"/>
        </w:trPr>
        <w:tc>
          <w:tcPr>
            <w:tcW w:w="1628" w:type="dxa"/>
          </w:tcPr>
          <w:p w14:paraId="645663E7"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2665" w:type="dxa"/>
            <w:shd w:val="clear" w:color="auto" w:fill="auto"/>
          </w:tcPr>
          <w:p w14:paraId="61437918"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472" w:type="dxa"/>
            <w:shd w:val="clear" w:color="auto" w:fill="auto"/>
          </w:tcPr>
          <w:p w14:paraId="7489884C"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158" w:type="dxa"/>
          </w:tcPr>
          <w:p w14:paraId="5B3ED21B"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387" w:type="dxa"/>
            <w:shd w:val="clear" w:color="auto" w:fill="auto"/>
          </w:tcPr>
          <w:p w14:paraId="140F3173"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545" w:type="dxa"/>
            <w:shd w:val="clear" w:color="auto" w:fill="auto"/>
          </w:tcPr>
          <w:p w14:paraId="25E8C1E0"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r>
      <w:tr w:rsidR="003B4F3B" w:rsidRPr="00585464" w14:paraId="1FB12B83" w14:textId="77777777" w:rsidTr="00E631CF">
        <w:trPr>
          <w:jc w:val="center"/>
        </w:trPr>
        <w:tc>
          <w:tcPr>
            <w:tcW w:w="1628" w:type="dxa"/>
          </w:tcPr>
          <w:p w14:paraId="74AC5EB5"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2665" w:type="dxa"/>
            <w:shd w:val="clear" w:color="auto" w:fill="auto"/>
          </w:tcPr>
          <w:p w14:paraId="13BA3015"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472" w:type="dxa"/>
            <w:shd w:val="clear" w:color="auto" w:fill="auto"/>
          </w:tcPr>
          <w:p w14:paraId="68D33F83"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158" w:type="dxa"/>
          </w:tcPr>
          <w:p w14:paraId="0B38730A"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387" w:type="dxa"/>
            <w:shd w:val="clear" w:color="auto" w:fill="auto"/>
          </w:tcPr>
          <w:p w14:paraId="0FA1F012"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545" w:type="dxa"/>
            <w:shd w:val="clear" w:color="auto" w:fill="auto"/>
          </w:tcPr>
          <w:p w14:paraId="5283A72C"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r>
      <w:tr w:rsidR="003B4F3B" w:rsidRPr="00585464" w14:paraId="4E7DE403" w14:textId="77777777" w:rsidTr="00E631CF">
        <w:trPr>
          <w:jc w:val="center"/>
        </w:trPr>
        <w:tc>
          <w:tcPr>
            <w:tcW w:w="1628" w:type="dxa"/>
          </w:tcPr>
          <w:p w14:paraId="6ADF02F9"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2665" w:type="dxa"/>
            <w:shd w:val="clear" w:color="auto" w:fill="auto"/>
          </w:tcPr>
          <w:p w14:paraId="0882081E"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472" w:type="dxa"/>
            <w:shd w:val="clear" w:color="auto" w:fill="auto"/>
          </w:tcPr>
          <w:p w14:paraId="7F7E0B89"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158" w:type="dxa"/>
          </w:tcPr>
          <w:p w14:paraId="218D8028"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387" w:type="dxa"/>
            <w:shd w:val="clear" w:color="auto" w:fill="auto"/>
          </w:tcPr>
          <w:p w14:paraId="4C7A3BE6"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545" w:type="dxa"/>
            <w:shd w:val="clear" w:color="auto" w:fill="auto"/>
          </w:tcPr>
          <w:p w14:paraId="0858B755"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r>
      <w:tr w:rsidR="003B4F3B" w:rsidRPr="00585464" w14:paraId="2A655E68" w14:textId="77777777" w:rsidTr="00E631CF">
        <w:trPr>
          <w:jc w:val="center"/>
        </w:trPr>
        <w:tc>
          <w:tcPr>
            <w:tcW w:w="1628" w:type="dxa"/>
          </w:tcPr>
          <w:p w14:paraId="4EA12067"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2665" w:type="dxa"/>
            <w:shd w:val="clear" w:color="auto" w:fill="auto"/>
          </w:tcPr>
          <w:p w14:paraId="1664FD0A"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472" w:type="dxa"/>
            <w:shd w:val="clear" w:color="auto" w:fill="auto"/>
          </w:tcPr>
          <w:p w14:paraId="3B4C3882"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158" w:type="dxa"/>
          </w:tcPr>
          <w:p w14:paraId="76209ED4"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387" w:type="dxa"/>
            <w:shd w:val="clear" w:color="auto" w:fill="auto"/>
          </w:tcPr>
          <w:p w14:paraId="5C7A0F6B"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545" w:type="dxa"/>
            <w:shd w:val="clear" w:color="auto" w:fill="auto"/>
          </w:tcPr>
          <w:p w14:paraId="51AE64FF"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r>
      <w:tr w:rsidR="003B4F3B" w:rsidRPr="00585464" w14:paraId="2899AAEC" w14:textId="77777777" w:rsidTr="00E631CF">
        <w:trPr>
          <w:jc w:val="center"/>
        </w:trPr>
        <w:tc>
          <w:tcPr>
            <w:tcW w:w="1628" w:type="dxa"/>
          </w:tcPr>
          <w:p w14:paraId="0DE39879"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2665" w:type="dxa"/>
            <w:shd w:val="clear" w:color="auto" w:fill="auto"/>
          </w:tcPr>
          <w:p w14:paraId="6F5D0184"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472" w:type="dxa"/>
            <w:shd w:val="clear" w:color="auto" w:fill="auto"/>
          </w:tcPr>
          <w:p w14:paraId="5E10218F"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158" w:type="dxa"/>
          </w:tcPr>
          <w:p w14:paraId="2BE4477D"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387" w:type="dxa"/>
            <w:shd w:val="clear" w:color="auto" w:fill="auto"/>
          </w:tcPr>
          <w:p w14:paraId="6F974665"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545" w:type="dxa"/>
            <w:shd w:val="clear" w:color="auto" w:fill="auto"/>
          </w:tcPr>
          <w:p w14:paraId="1974958B"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r>
      <w:tr w:rsidR="003B4F3B" w:rsidRPr="00585464" w14:paraId="050DDABA" w14:textId="77777777" w:rsidTr="00E631CF">
        <w:trPr>
          <w:jc w:val="center"/>
        </w:trPr>
        <w:tc>
          <w:tcPr>
            <w:tcW w:w="1628" w:type="dxa"/>
          </w:tcPr>
          <w:p w14:paraId="2A3EE6C5"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2665" w:type="dxa"/>
            <w:shd w:val="clear" w:color="auto" w:fill="auto"/>
          </w:tcPr>
          <w:p w14:paraId="4A27CE89"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472" w:type="dxa"/>
            <w:shd w:val="clear" w:color="auto" w:fill="auto"/>
          </w:tcPr>
          <w:p w14:paraId="742B35BC"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158" w:type="dxa"/>
          </w:tcPr>
          <w:p w14:paraId="38B95094"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387" w:type="dxa"/>
            <w:shd w:val="clear" w:color="auto" w:fill="auto"/>
          </w:tcPr>
          <w:p w14:paraId="38550B2B"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c>
          <w:tcPr>
            <w:tcW w:w="1545" w:type="dxa"/>
            <w:shd w:val="clear" w:color="auto" w:fill="auto"/>
          </w:tcPr>
          <w:p w14:paraId="319A3C73" w14:textId="77777777" w:rsidR="003B4F3B" w:rsidRPr="00585464" w:rsidRDefault="003B4F3B" w:rsidP="00E631CF">
            <w:pPr>
              <w:tabs>
                <w:tab w:val="left" w:pos="720"/>
                <w:tab w:val="left" w:pos="1440"/>
                <w:tab w:val="left" w:pos="2160"/>
                <w:tab w:val="left" w:pos="2693"/>
                <w:tab w:val="left" w:pos="3222"/>
                <w:tab w:val="left" w:pos="3827"/>
                <w:tab w:val="left" w:pos="4432"/>
                <w:tab w:val="left" w:pos="4730"/>
                <w:tab w:val="left" w:pos="5335"/>
              </w:tabs>
              <w:suppressAutoHyphens/>
              <w:jc w:val="both"/>
              <w:rPr>
                <w:rFonts w:asciiTheme="majorBidi" w:hAnsiTheme="majorBidi" w:cstheme="majorBidi"/>
                <w:spacing w:val="-3"/>
              </w:rPr>
            </w:pPr>
          </w:p>
        </w:tc>
      </w:tr>
    </w:tbl>
    <w:p w14:paraId="078D6AAB" w14:textId="77777777" w:rsidR="003B4F3B" w:rsidRPr="00585464" w:rsidRDefault="003B4F3B" w:rsidP="00E2033A">
      <w:pPr>
        <w:rPr>
          <w:rFonts w:asciiTheme="majorBidi" w:hAnsiTheme="majorBidi" w:cstheme="majorBidi"/>
          <w:b/>
        </w:rPr>
      </w:pPr>
    </w:p>
    <w:p w14:paraId="26342C29" w14:textId="77777777" w:rsidR="00306F93" w:rsidRPr="00585464" w:rsidRDefault="00306F93" w:rsidP="00E2033A">
      <w:pPr>
        <w:rPr>
          <w:rFonts w:asciiTheme="majorBidi" w:hAnsiTheme="majorBidi" w:cstheme="majorBidi"/>
          <w:b/>
        </w:rPr>
      </w:pPr>
    </w:p>
    <w:p w14:paraId="3A8EDA71" w14:textId="77777777" w:rsidR="00306F93" w:rsidRPr="00585464" w:rsidRDefault="00306F93" w:rsidP="00E2033A">
      <w:pPr>
        <w:rPr>
          <w:rFonts w:asciiTheme="majorBidi" w:hAnsiTheme="majorBidi" w:cstheme="majorBidi"/>
          <w:b/>
        </w:rPr>
      </w:pPr>
    </w:p>
    <w:p w14:paraId="2FDBF2D1" w14:textId="77777777" w:rsidR="00CE0292" w:rsidRPr="00585464" w:rsidRDefault="00CE0292" w:rsidP="00E2033A">
      <w:pPr>
        <w:rPr>
          <w:rFonts w:asciiTheme="majorBidi" w:hAnsiTheme="majorBidi" w:cstheme="majorBidi"/>
          <w:b/>
        </w:rPr>
      </w:pPr>
    </w:p>
    <w:p w14:paraId="23FF0F2C" w14:textId="77777777" w:rsidR="00CE0292" w:rsidRPr="00585464" w:rsidRDefault="00CE0292" w:rsidP="00E2033A">
      <w:pPr>
        <w:rPr>
          <w:rFonts w:asciiTheme="majorBidi" w:hAnsiTheme="majorBidi" w:cstheme="majorBidi"/>
          <w:b/>
        </w:rPr>
      </w:pPr>
    </w:p>
    <w:p w14:paraId="4BD570EA" w14:textId="77777777" w:rsidR="00306F93" w:rsidRPr="00740576" w:rsidRDefault="00306F93" w:rsidP="00306F93">
      <w:pPr>
        <w:spacing w:line="276" w:lineRule="auto"/>
        <w:jc w:val="center"/>
        <w:rPr>
          <w:rFonts w:asciiTheme="majorBidi" w:hAnsiTheme="majorBidi" w:cstheme="majorBidi"/>
          <w:b/>
          <w:bCs/>
          <w:color w:val="000000"/>
          <w:sz w:val="28"/>
          <w:szCs w:val="28"/>
        </w:rPr>
      </w:pPr>
      <w:r w:rsidRPr="00740576">
        <w:rPr>
          <w:rFonts w:asciiTheme="majorBidi" w:hAnsiTheme="majorBidi" w:cstheme="majorBidi"/>
          <w:b/>
          <w:bCs/>
          <w:color w:val="000000"/>
          <w:sz w:val="28"/>
          <w:szCs w:val="28"/>
        </w:rPr>
        <w:t>FORM 7 – FINANCIAL PROPOSAL SUBMISSION FORM</w:t>
      </w:r>
    </w:p>
    <w:p w14:paraId="5659AE1A" w14:textId="77777777" w:rsidR="00306F93" w:rsidRPr="00585464" w:rsidRDefault="00306F93" w:rsidP="00306F93">
      <w:pPr>
        <w:spacing w:before="10" w:after="120"/>
        <w:rPr>
          <w:rFonts w:asciiTheme="majorBidi" w:hAnsiTheme="majorBidi" w:cstheme="majorBidi"/>
          <w:b/>
        </w:rPr>
      </w:pPr>
    </w:p>
    <w:p w14:paraId="49790744" w14:textId="77777777" w:rsidR="00306F93" w:rsidRPr="00585464" w:rsidRDefault="00306F93" w:rsidP="00306F93">
      <w:pPr>
        <w:spacing w:before="90"/>
        <w:ind w:right="134"/>
        <w:jc w:val="right"/>
        <w:rPr>
          <w:rFonts w:asciiTheme="majorBidi" w:hAnsiTheme="majorBidi" w:cstheme="majorBidi"/>
        </w:rPr>
      </w:pPr>
      <w:r w:rsidRPr="00585464">
        <w:rPr>
          <w:rFonts w:asciiTheme="majorBidi" w:hAnsiTheme="majorBidi" w:cstheme="majorBidi"/>
        </w:rPr>
        <w:t>[</w:t>
      </w:r>
      <w:r w:rsidRPr="00585464">
        <w:rPr>
          <w:rFonts w:asciiTheme="majorBidi" w:hAnsiTheme="majorBidi" w:cstheme="majorBidi"/>
          <w:i/>
        </w:rPr>
        <w:t>Location, Date</w:t>
      </w:r>
      <w:r w:rsidRPr="00585464">
        <w:rPr>
          <w:rFonts w:asciiTheme="majorBidi" w:hAnsiTheme="majorBidi" w:cstheme="majorBidi"/>
        </w:rPr>
        <w:t>]</w:t>
      </w:r>
    </w:p>
    <w:p w14:paraId="4318A427" w14:textId="77777777" w:rsidR="00306F93" w:rsidRPr="00585464" w:rsidRDefault="00306F93" w:rsidP="00306F93">
      <w:pPr>
        <w:tabs>
          <w:tab w:val="left" w:pos="868"/>
        </w:tabs>
        <w:spacing w:before="90"/>
        <w:ind w:left="148"/>
        <w:rPr>
          <w:rFonts w:asciiTheme="majorBidi" w:hAnsiTheme="majorBidi" w:cstheme="majorBidi"/>
        </w:rPr>
      </w:pPr>
      <w:r w:rsidRPr="00585464">
        <w:rPr>
          <w:rFonts w:asciiTheme="majorBidi" w:hAnsiTheme="majorBidi" w:cstheme="majorBidi"/>
        </w:rPr>
        <w:t>To:</w:t>
      </w:r>
      <w:r w:rsidRPr="00585464">
        <w:rPr>
          <w:rFonts w:asciiTheme="majorBidi" w:hAnsiTheme="majorBidi" w:cstheme="majorBidi"/>
        </w:rPr>
        <w:tab/>
        <w:t>[</w:t>
      </w:r>
      <w:r w:rsidRPr="00585464">
        <w:rPr>
          <w:rFonts w:asciiTheme="majorBidi" w:hAnsiTheme="majorBidi" w:cstheme="majorBidi"/>
          <w:i/>
        </w:rPr>
        <w:t>Name and address of</w:t>
      </w:r>
      <w:r w:rsidRPr="00585464">
        <w:rPr>
          <w:rFonts w:asciiTheme="majorBidi" w:hAnsiTheme="majorBidi" w:cstheme="majorBidi"/>
          <w:i/>
          <w:spacing w:val="-4"/>
        </w:rPr>
        <w:t xml:space="preserve"> </w:t>
      </w:r>
      <w:r w:rsidRPr="00585464">
        <w:rPr>
          <w:rFonts w:asciiTheme="majorBidi" w:hAnsiTheme="majorBidi" w:cstheme="majorBidi"/>
          <w:i/>
        </w:rPr>
        <w:t>Client</w:t>
      </w:r>
      <w:r w:rsidRPr="00585464">
        <w:rPr>
          <w:rFonts w:asciiTheme="majorBidi" w:hAnsiTheme="majorBidi" w:cstheme="majorBidi"/>
        </w:rPr>
        <w:t>]</w:t>
      </w:r>
    </w:p>
    <w:p w14:paraId="235E4DF4" w14:textId="77777777" w:rsidR="00306F93" w:rsidRPr="00585464" w:rsidRDefault="00306F93" w:rsidP="00306F93">
      <w:pPr>
        <w:spacing w:after="120"/>
        <w:rPr>
          <w:rFonts w:asciiTheme="majorBidi" w:hAnsiTheme="majorBidi" w:cstheme="majorBidi"/>
        </w:rPr>
      </w:pPr>
    </w:p>
    <w:p w14:paraId="73E13EB0" w14:textId="77777777" w:rsidR="00306F93" w:rsidRPr="00585464" w:rsidRDefault="00306F93" w:rsidP="00306F93">
      <w:pPr>
        <w:spacing w:after="120"/>
        <w:ind w:left="148"/>
        <w:jc w:val="both"/>
        <w:rPr>
          <w:rFonts w:asciiTheme="majorBidi" w:hAnsiTheme="majorBidi" w:cstheme="majorBidi"/>
        </w:rPr>
      </w:pPr>
      <w:r w:rsidRPr="00585464">
        <w:rPr>
          <w:rFonts w:asciiTheme="majorBidi" w:hAnsiTheme="majorBidi" w:cstheme="majorBidi"/>
        </w:rPr>
        <w:t>Dear Sirs:</w:t>
      </w:r>
    </w:p>
    <w:p w14:paraId="232ED6DB" w14:textId="0A6B39B1" w:rsidR="00306F93" w:rsidRPr="00585464" w:rsidRDefault="00306F93" w:rsidP="008F4299">
      <w:pPr>
        <w:spacing w:line="276" w:lineRule="auto"/>
        <w:ind w:left="148" w:right="136" w:firstLine="719"/>
        <w:jc w:val="both"/>
        <w:rPr>
          <w:rFonts w:asciiTheme="majorBidi" w:hAnsiTheme="majorBidi" w:cstheme="majorBidi"/>
        </w:rPr>
      </w:pPr>
      <w:r w:rsidRPr="00585464">
        <w:rPr>
          <w:rFonts w:asciiTheme="majorBidi" w:hAnsiTheme="majorBidi" w:cstheme="majorBidi"/>
        </w:rPr>
        <w:t xml:space="preserve">We, the undersigned, offer to provide </w:t>
      </w:r>
      <w:r w:rsidR="00A33C9D" w:rsidRPr="00A33C9D">
        <w:rPr>
          <w:rFonts w:asciiTheme="majorBidi" w:eastAsia="Calibri" w:hAnsiTheme="majorBidi" w:cstheme="majorBidi"/>
          <w:b/>
          <w:bCs/>
          <w:lang w:val="en-GB"/>
        </w:rPr>
        <w:t>consultan</w:t>
      </w:r>
      <w:r w:rsidR="008F4299">
        <w:rPr>
          <w:rFonts w:asciiTheme="majorBidi" w:eastAsia="Calibri" w:hAnsiTheme="majorBidi" w:cstheme="majorBidi"/>
          <w:b/>
          <w:bCs/>
          <w:lang w:val="en-GB"/>
        </w:rPr>
        <w:t>t</w:t>
      </w:r>
      <w:r w:rsidR="00A33C9D" w:rsidRPr="00A33C9D">
        <w:rPr>
          <w:rFonts w:asciiTheme="majorBidi" w:eastAsia="Calibri" w:hAnsiTheme="majorBidi" w:cstheme="majorBidi"/>
          <w:b/>
          <w:bCs/>
          <w:lang w:val="en-GB"/>
        </w:rPr>
        <w:t xml:space="preserve"> on the development of a multiple learning pathways policy framework</w:t>
      </w:r>
      <w:r w:rsidRPr="00585464">
        <w:rPr>
          <w:rFonts w:asciiTheme="majorBidi" w:hAnsiTheme="majorBidi" w:cstheme="majorBidi"/>
          <w:b/>
        </w:rPr>
        <w:t xml:space="preserve"> </w:t>
      </w:r>
      <w:r w:rsidRPr="00585464">
        <w:rPr>
          <w:rFonts w:asciiTheme="majorBidi" w:hAnsiTheme="majorBidi" w:cstheme="majorBidi"/>
        </w:rPr>
        <w:t>in accordance with your Request for Proposal dated [</w:t>
      </w:r>
      <w:r w:rsidRPr="00585464">
        <w:rPr>
          <w:rFonts w:asciiTheme="majorBidi" w:hAnsiTheme="majorBidi" w:cstheme="majorBidi"/>
          <w:i/>
        </w:rPr>
        <w:t>……..</w:t>
      </w:r>
      <w:r w:rsidRPr="00585464">
        <w:rPr>
          <w:rFonts w:asciiTheme="majorBidi" w:hAnsiTheme="majorBidi" w:cstheme="majorBidi"/>
        </w:rPr>
        <w:t>]</w:t>
      </w:r>
      <w:r w:rsidRPr="00585464">
        <w:rPr>
          <w:rFonts w:asciiTheme="majorBidi" w:hAnsiTheme="majorBidi" w:cstheme="majorBidi"/>
          <w:spacing w:val="-14"/>
        </w:rPr>
        <w:t xml:space="preserve"> </w:t>
      </w:r>
      <w:r w:rsidRPr="00585464">
        <w:rPr>
          <w:rFonts w:asciiTheme="majorBidi" w:hAnsiTheme="majorBidi" w:cstheme="majorBidi"/>
        </w:rPr>
        <w:t>and</w:t>
      </w:r>
      <w:r w:rsidRPr="00585464">
        <w:rPr>
          <w:rFonts w:asciiTheme="majorBidi" w:hAnsiTheme="majorBidi" w:cstheme="majorBidi"/>
          <w:spacing w:val="-16"/>
        </w:rPr>
        <w:t xml:space="preserve"> </w:t>
      </w:r>
      <w:r w:rsidRPr="00585464">
        <w:rPr>
          <w:rFonts w:asciiTheme="majorBidi" w:hAnsiTheme="majorBidi" w:cstheme="majorBidi"/>
        </w:rPr>
        <w:t>our</w:t>
      </w:r>
      <w:r w:rsidRPr="00585464">
        <w:rPr>
          <w:rFonts w:asciiTheme="majorBidi" w:hAnsiTheme="majorBidi" w:cstheme="majorBidi"/>
          <w:spacing w:val="-17"/>
        </w:rPr>
        <w:t xml:space="preserve"> </w:t>
      </w:r>
      <w:r w:rsidRPr="00585464">
        <w:rPr>
          <w:rFonts w:asciiTheme="majorBidi" w:hAnsiTheme="majorBidi" w:cstheme="majorBidi"/>
        </w:rPr>
        <w:t>Technical</w:t>
      </w:r>
      <w:r w:rsidRPr="00585464">
        <w:rPr>
          <w:rFonts w:asciiTheme="majorBidi" w:hAnsiTheme="majorBidi" w:cstheme="majorBidi"/>
          <w:spacing w:val="-15"/>
        </w:rPr>
        <w:t xml:space="preserve"> </w:t>
      </w:r>
      <w:r w:rsidRPr="00585464">
        <w:rPr>
          <w:rFonts w:asciiTheme="majorBidi" w:hAnsiTheme="majorBidi" w:cstheme="majorBidi"/>
        </w:rPr>
        <w:t>Proposal.</w:t>
      </w:r>
      <w:r w:rsidRPr="00585464">
        <w:rPr>
          <w:rFonts w:asciiTheme="majorBidi" w:hAnsiTheme="majorBidi" w:cstheme="majorBidi"/>
          <w:spacing w:val="-15"/>
        </w:rPr>
        <w:t xml:space="preserve"> </w:t>
      </w:r>
      <w:r w:rsidRPr="00585464">
        <w:rPr>
          <w:rFonts w:asciiTheme="majorBidi" w:hAnsiTheme="majorBidi" w:cstheme="majorBidi"/>
        </w:rPr>
        <w:t>Our</w:t>
      </w:r>
      <w:r w:rsidRPr="00585464">
        <w:rPr>
          <w:rFonts w:asciiTheme="majorBidi" w:hAnsiTheme="majorBidi" w:cstheme="majorBidi"/>
          <w:spacing w:val="-17"/>
        </w:rPr>
        <w:t xml:space="preserve"> </w:t>
      </w:r>
      <w:r w:rsidRPr="00585464">
        <w:rPr>
          <w:rFonts w:asciiTheme="majorBidi" w:hAnsiTheme="majorBidi" w:cstheme="majorBidi"/>
        </w:rPr>
        <w:t>attached</w:t>
      </w:r>
      <w:r w:rsidRPr="00585464">
        <w:rPr>
          <w:rFonts w:asciiTheme="majorBidi" w:hAnsiTheme="majorBidi" w:cstheme="majorBidi"/>
          <w:spacing w:val="-16"/>
        </w:rPr>
        <w:t xml:space="preserve"> </w:t>
      </w:r>
      <w:r w:rsidRPr="00585464">
        <w:rPr>
          <w:rFonts w:asciiTheme="majorBidi" w:hAnsiTheme="majorBidi" w:cstheme="majorBidi"/>
        </w:rPr>
        <w:t>Financial</w:t>
      </w:r>
      <w:r w:rsidRPr="00585464">
        <w:rPr>
          <w:rFonts w:asciiTheme="majorBidi" w:hAnsiTheme="majorBidi" w:cstheme="majorBidi"/>
          <w:spacing w:val="-16"/>
        </w:rPr>
        <w:t xml:space="preserve"> </w:t>
      </w:r>
      <w:r w:rsidRPr="00585464">
        <w:rPr>
          <w:rFonts w:asciiTheme="majorBidi" w:hAnsiTheme="majorBidi" w:cstheme="majorBidi"/>
        </w:rPr>
        <w:t>Proposal</w:t>
      </w:r>
      <w:r w:rsidRPr="00585464">
        <w:rPr>
          <w:rFonts w:asciiTheme="majorBidi" w:hAnsiTheme="majorBidi" w:cstheme="majorBidi"/>
          <w:spacing w:val="-15"/>
        </w:rPr>
        <w:t xml:space="preserve"> </w:t>
      </w:r>
      <w:r w:rsidRPr="00585464">
        <w:rPr>
          <w:rFonts w:asciiTheme="majorBidi" w:hAnsiTheme="majorBidi" w:cstheme="majorBidi"/>
        </w:rPr>
        <w:t>is</w:t>
      </w:r>
      <w:r w:rsidRPr="00585464">
        <w:rPr>
          <w:rFonts w:asciiTheme="majorBidi" w:hAnsiTheme="majorBidi" w:cstheme="majorBidi"/>
          <w:spacing w:val="-15"/>
        </w:rPr>
        <w:t xml:space="preserve"> </w:t>
      </w:r>
      <w:r w:rsidRPr="00585464">
        <w:rPr>
          <w:rFonts w:asciiTheme="majorBidi" w:hAnsiTheme="majorBidi" w:cstheme="majorBidi"/>
        </w:rPr>
        <w:t>for</w:t>
      </w:r>
      <w:r w:rsidRPr="00585464">
        <w:rPr>
          <w:rFonts w:asciiTheme="majorBidi" w:hAnsiTheme="majorBidi" w:cstheme="majorBidi"/>
          <w:spacing w:val="-17"/>
        </w:rPr>
        <w:t xml:space="preserve"> </w:t>
      </w:r>
      <w:r w:rsidRPr="00585464">
        <w:rPr>
          <w:rFonts w:asciiTheme="majorBidi" w:hAnsiTheme="majorBidi" w:cstheme="majorBidi"/>
        </w:rPr>
        <w:t>the</w:t>
      </w:r>
      <w:r w:rsidRPr="00585464">
        <w:rPr>
          <w:rFonts w:asciiTheme="majorBidi" w:hAnsiTheme="majorBidi" w:cstheme="majorBidi"/>
          <w:spacing w:val="-17"/>
        </w:rPr>
        <w:t xml:space="preserve"> </w:t>
      </w:r>
      <w:r w:rsidRPr="00585464">
        <w:rPr>
          <w:rFonts w:asciiTheme="majorBidi" w:hAnsiTheme="majorBidi" w:cstheme="majorBidi"/>
        </w:rPr>
        <w:t>sum</w:t>
      </w:r>
      <w:r w:rsidRPr="00585464">
        <w:rPr>
          <w:rFonts w:asciiTheme="majorBidi" w:hAnsiTheme="majorBidi" w:cstheme="majorBidi"/>
          <w:spacing w:val="-15"/>
        </w:rPr>
        <w:t xml:space="preserve"> </w:t>
      </w:r>
      <w:r w:rsidRPr="00585464">
        <w:rPr>
          <w:rFonts w:asciiTheme="majorBidi" w:hAnsiTheme="majorBidi" w:cstheme="majorBidi"/>
        </w:rPr>
        <w:t>of</w:t>
      </w:r>
      <w:r w:rsidRPr="00585464">
        <w:rPr>
          <w:rFonts w:asciiTheme="majorBidi" w:hAnsiTheme="majorBidi" w:cstheme="majorBidi"/>
          <w:spacing w:val="-17"/>
        </w:rPr>
        <w:t xml:space="preserve"> </w:t>
      </w:r>
      <w:r w:rsidRPr="00585464">
        <w:rPr>
          <w:rFonts w:asciiTheme="majorBidi" w:hAnsiTheme="majorBidi" w:cstheme="majorBidi"/>
        </w:rPr>
        <w:t>[</w:t>
      </w:r>
      <w:r w:rsidRPr="00585464">
        <w:rPr>
          <w:rFonts w:asciiTheme="majorBidi" w:hAnsiTheme="majorBidi" w:cstheme="majorBidi"/>
          <w:i/>
        </w:rPr>
        <w:t>Insert amount(s) in words and figures</w:t>
      </w:r>
      <w:r w:rsidRPr="00585464">
        <w:rPr>
          <w:rFonts w:asciiTheme="majorBidi" w:hAnsiTheme="majorBidi" w:cstheme="majorBidi"/>
          <w:position w:val="9"/>
        </w:rPr>
        <w:t>1</w:t>
      </w:r>
      <w:r w:rsidRPr="00585464">
        <w:rPr>
          <w:rFonts w:asciiTheme="majorBidi" w:hAnsiTheme="majorBidi" w:cstheme="majorBidi"/>
        </w:rPr>
        <w:t>].  This amount is inclusive of the all</w:t>
      </w:r>
      <w:r w:rsidRPr="00585464">
        <w:rPr>
          <w:rFonts w:asciiTheme="majorBidi" w:hAnsiTheme="majorBidi" w:cstheme="majorBidi"/>
          <w:spacing w:val="-6"/>
        </w:rPr>
        <w:t xml:space="preserve"> </w:t>
      </w:r>
      <w:r w:rsidRPr="00585464">
        <w:rPr>
          <w:rFonts w:asciiTheme="majorBidi" w:hAnsiTheme="majorBidi" w:cstheme="majorBidi"/>
        </w:rPr>
        <w:t>taxes.</w:t>
      </w:r>
    </w:p>
    <w:p w14:paraId="56F55F35" w14:textId="77777777" w:rsidR="00306F93" w:rsidRPr="00585464" w:rsidRDefault="00306F93" w:rsidP="00306F93">
      <w:pPr>
        <w:spacing w:after="120"/>
        <w:ind w:left="148" w:right="137" w:firstLine="719"/>
        <w:jc w:val="both"/>
        <w:rPr>
          <w:rFonts w:asciiTheme="majorBidi" w:hAnsiTheme="majorBidi" w:cstheme="majorBidi"/>
        </w:rPr>
      </w:pPr>
      <w:r w:rsidRPr="00585464">
        <w:rPr>
          <w:rFonts w:asciiTheme="majorBidi" w:hAnsiTheme="majorBidi" w:cstheme="majorBidi"/>
        </w:rPr>
        <w:t>Our Financial Proposal shall be binding upon us subject to the modifications resulting</w:t>
      </w:r>
      <w:r w:rsidRPr="00585464">
        <w:rPr>
          <w:rFonts w:asciiTheme="majorBidi" w:hAnsiTheme="majorBidi" w:cstheme="majorBidi"/>
          <w:spacing w:val="-6"/>
        </w:rPr>
        <w:t xml:space="preserve"> </w:t>
      </w:r>
      <w:r w:rsidRPr="00585464">
        <w:rPr>
          <w:rFonts w:asciiTheme="majorBidi" w:hAnsiTheme="majorBidi" w:cstheme="majorBidi"/>
        </w:rPr>
        <w:t>from</w:t>
      </w:r>
      <w:r w:rsidRPr="00585464">
        <w:rPr>
          <w:rFonts w:asciiTheme="majorBidi" w:hAnsiTheme="majorBidi" w:cstheme="majorBidi"/>
          <w:spacing w:val="-3"/>
        </w:rPr>
        <w:t xml:space="preserve"> </w:t>
      </w:r>
      <w:r w:rsidRPr="00585464">
        <w:rPr>
          <w:rFonts w:asciiTheme="majorBidi" w:hAnsiTheme="majorBidi" w:cstheme="majorBidi"/>
        </w:rPr>
        <w:t>Contract</w:t>
      </w:r>
      <w:r w:rsidRPr="00585464">
        <w:rPr>
          <w:rFonts w:asciiTheme="majorBidi" w:hAnsiTheme="majorBidi" w:cstheme="majorBidi"/>
          <w:spacing w:val="-3"/>
        </w:rPr>
        <w:t xml:space="preserve"> </w:t>
      </w:r>
      <w:r w:rsidRPr="00585464">
        <w:rPr>
          <w:rFonts w:asciiTheme="majorBidi" w:hAnsiTheme="majorBidi" w:cstheme="majorBidi"/>
        </w:rPr>
        <w:t>negotiations,</w:t>
      </w:r>
      <w:r w:rsidRPr="00585464">
        <w:rPr>
          <w:rFonts w:asciiTheme="majorBidi" w:hAnsiTheme="majorBidi" w:cstheme="majorBidi"/>
          <w:spacing w:val="-4"/>
        </w:rPr>
        <w:t xml:space="preserve"> </w:t>
      </w:r>
      <w:r w:rsidRPr="00585464">
        <w:rPr>
          <w:rFonts w:asciiTheme="majorBidi" w:hAnsiTheme="majorBidi" w:cstheme="majorBidi"/>
        </w:rPr>
        <w:t>up</w:t>
      </w:r>
      <w:r w:rsidRPr="00585464">
        <w:rPr>
          <w:rFonts w:asciiTheme="majorBidi" w:hAnsiTheme="majorBidi" w:cstheme="majorBidi"/>
          <w:spacing w:val="-4"/>
        </w:rPr>
        <w:t xml:space="preserve"> </w:t>
      </w:r>
      <w:r w:rsidRPr="00585464">
        <w:rPr>
          <w:rFonts w:asciiTheme="majorBidi" w:hAnsiTheme="majorBidi" w:cstheme="majorBidi"/>
        </w:rPr>
        <w:t>to</w:t>
      </w:r>
      <w:r w:rsidRPr="00585464">
        <w:rPr>
          <w:rFonts w:asciiTheme="majorBidi" w:hAnsiTheme="majorBidi" w:cstheme="majorBidi"/>
          <w:spacing w:val="-3"/>
        </w:rPr>
        <w:t xml:space="preserve"> </w:t>
      </w:r>
      <w:r w:rsidRPr="00585464">
        <w:rPr>
          <w:rFonts w:asciiTheme="majorBidi" w:hAnsiTheme="majorBidi" w:cstheme="majorBidi"/>
        </w:rPr>
        <w:t>expiration</w:t>
      </w:r>
      <w:r w:rsidRPr="00585464">
        <w:rPr>
          <w:rFonts w:asciiTheme="majorBidi" w:hAnsiTheme="majorBidi" w:cstheme="majorBidi"/>
          <w:spacing w:val="-4"/>
        </w:rPr>
        <w:t xml:space="preserve"> </w:t>
      </w:r>
      <w:r w:rsidRPr="00585464">
        <w:rPr>
          <w:rFonts w:asciiTheme="majorBidi" w:hAnsiTheme="majorBidi" w:cstheme="majorBidi"/>
        </w:rPr>
        <w:t>of</w:t>
      </w:r>
      <w:r w:rsidRPr="00585464">
        <w:rPr>
          <w:rFonts w:asciiTheme="majorBidi" w:hAnsiTheme="majorBidi" w:cstheme="majorBidi"/>
          <w:spacing w:val="-5"/>
        </w:rPr>
        <w:t xml:space="preserve"> </w:t>
      </w:r>
      <w:r w:rsidRPr="00585464">
        <w:rPr>
          <w:rFonts w:asciiTheme="majorBidi" w:hAnsiTheme="majorBidi" w:cstheme="majorBidi"/>
        </w:rPr>
        <w:t>the</w:t>
      </w:r>
      <w:r w:rsidRPr="00585464">
        <w:rPr>
          <w:rFonts w:asciiTheme="majorBidi" w:hAnsiTheme="majorBidi" w:cstheme="majorBidi"/>
          <w:spacing w:val="-4"/>
        </w:rPr>
        <w:t xml:space="preserve"> </w:t>
      </w:r>
      <w:r w:rsidRPr="00585464">
        <w:rPr>
          <w:rFonts w:asciiTheme="majorBidi" w:hAnsiTheme="majorBidi" w:cstheme="majorBidi"/>
        </w:rPr>
        <w:t>validity</w:t>
      </w:r>
      <w:r w:rsidRPr="00585464">
        <w:rPr>
          <w:rFonts w:asciiTheme="majorBidi" w:hAnsiTheme="majorBidi" w:cstheme="majorBidi"/>
          <w:spacing w:val="-11"/>
        </w:rPr>
        <w:t xml:space="preserve"> </w:t>
      </w:r>
      <w:r w:rsidRPr="00585464">
        <w:rPr>
          <w:rFonts w:asciiTheme="majorBidi" w:hAnsiTheme="majorBidi" w:cstheme="majorBidi"/>
        </w:rPr>
        <w:t>period</w:t>
      </w:r>
      <w:r w:rsidRPr="00585464">
        <w:rPr>
          <w:rFonts w:asciiTheme="majorBidi" w:hAnsiTheme="majorBidi" w:cstheme="majorBidi"/>
          <w:spacing w:val="-4"/>
        </w:rPr>
        <w:t xml:space="preserve"> </w:t>
      </w:r>
      <w:r w:rsidRPr="00585464">
        <w:rPr>
          <w:rFonts w:asciiTheme="majorBidi" w:hAnsiTheme="majorBidi" w:cstheme="majorBidi"/>
        </w:rPr>
        <w:t>of</w:t>
      </w:r>
      <w:r w:rsidRPr="00585464">
        <w:rPr>
          <w:rFonts w:asciiTheme="majorBidi" w:hAnsiTheme="majorBidi" w:cstheme="majorBidi"/>
          <w:spacing w:val="-5"/>
        </w:rPr>
        <w:t xml:space="preserve"> </w:t>
      </w:r>
      <w:r w:rsidRPr="00585464">
        <w:rPr>
          <w:rFonts w:asciiTheme="majorBidi" w:hAnsiTheme="majorBidi" w:cstheme="majorBidi"/>
        </w:rPr>
        <w:t>the</w:t>
      </w:r>
      <w:r w:rsidRPr="00585464">
        <w:rPr>
          <w:rFonts w:asciiTheme="majorBidi" w:hAnsiTheme="majorBidi" w:cstheme="majorBidi"/>
          <w:spacing w:val="-4"/>
        </w:rPr>
        <w:t xml:space="preserve"> </w:t>
      </w:r>
      <w:r w:rsidRPr="00585464">
        <w:rPr>
          <w:rFonts w:asciiTheme="majorBidi" w:hAnsiTheme="majorBidi" w:cstheme="majorBidi"/>
        </w:rPr>
        <w:t>Proposal.</w:t>
      </w:r>
    </w:p>
    <w:p w14:paraId="1E525151" w14:textId="77777777" w:rsidR="00306F93" w:rsidRPr="00585464" w:rsidRDefault="00306F93" w:rsidP="00306F93">
      <w:pPr>
        <w:spacing w:after="120" w:line="480" w:lineRule="auto"/>
        <w:ind w:left="868" w:right="1437"/>
        <w:jc w:val="both"/>
        <w:rPr>
          <w:rFonts w:asciiTheme="majorBidi" w:hAnsiTheme="majorBidi" w:cstheme="majorBidi"/>
        </w:rPr>
      </w:pPr>
      <w:r w:rsidRPr="00585464">
        <w:rPr>
          <w:rFonts w:asciiTheme="majorBidi" w:hAnsiTheme="majorBidi" w:cstheme="majorBidi"/>
        </w:rPr>
        <w:t xml:space="preserve">We understand you are not bound to accept any Proposal you receive. </w:t>
      </w:r>
    </w:p>
    <w:p w14:paraId="57065AD4" w14:textId="77777777" w:rsidR="00306F93" w:rsidRPr="00585464" w:rsidRDefault="00306F93" w:rsidP="00306F93">
      <w:pPr>
        <w:spacing w:after="160" w:line="259" w:lineRule="auto"/>
        <w:jc w:val="both"/>
        <w:rPr>
          <w:rFonts w:asciiTheme="majorBidi" w:eastAsia="Calibri" w:hAnsiTheme="majorBidi" w:cstheme="majorBidi"/>
          <w:lang w:val="en-GB"/>
        </w:rPr>
      </w:pPr>
      <w:r w:rsidRPr="00585464">
        <w:rPr>
          <w:rFonts w:asciiTheme="majorBidi" w:eastAsia="Calibri" w:hAnsiTheme="majorBidi" w:cstheme="majorBidi"/>
          <w:lang w:val="en-GB"/>
        </w:rPr>
        <w:t>Yours sincerely,</w:t>
      </w:r>
    </w:p>
    <w:p w14:paraId="29D75F05" w14:textId="77777777" w:rsidR="00306F93" w:rsidRPr="00585464" w:rsidRDefault="00306F93" w:rsidP="00306F93">
      <w:pPr>
        <w:spacing w:after="160" w:line="259" w:lineRule="auto"/>
        <w:rPr>
          <w:rFonts w:asciiTheme="majorBidi" w:eastAsia="Calibri" w:hAnsiTheme="majorBidi" w:cstheme="majorBidi"/>
          <w:lang w:val="en-GB"/>
        </w:rPr>
      </w:pPr>
    </w:p>
    <w:p w14:paraId="4664FACA" w14:textId="77777777" w:rsidR="00306F93" w:rsidRPr="00585464" w:rsidRDefault="00306F93" w:rsidP="00306F93">
      <w:pPr>
        <w:spacing w:after="160" w:line="259" w:lineRule="auto"/>
        <w:rPr>
          <w:rFonts w:asciiTheme="majorBidi" w:eastAsia="Calibri" w:hAnsiTheme="majorBidi" w:cstheme="majorBidi"/>
          <w:lang w:val="en-GB"/>
        </w:rPr>
      </w:pPr>
      <w:r w:rsidRPr="00585464">
        <w:rPr>
          <w:rFonts w:asciiTheme="majorBidi" w:eastAsia="Calibri" w:hAnsiTheme="majorBidi" w:cstheme="majorBidi"/>
          <w:lang w:val="en-GB"/>
        </w:rPr>
        <w:t xml:space="preserve">Authorized Signature [In full and initials]:    </w:t>
      </w:r>
      <w:r w:rsidRPr="00585464">
        <w:rPr>
          <w:rFonts w:asciiTheme="majorBidi" w:eastAsia="Calibri" w:hAnsiTheme="majorBidi" w:cstheme="majorBidi"/>
          <w:lang w:val="en-GB"/>
        </w:rPr>
        <w:tab/>
      </w:r>
    </w:p>
    <w:p w14:paraId="2AF5E529" w14:textId="77777777" w:rsidR="00306F93" w:rsidRPr="00585464" w:rsidRDefault="00306F93" w:rsidP="00306F93">
      <w:pPr>
        <w:spacing w:after="120"/>
        <w:rPr>
          <w:rFonts w:asciiTheme="majorBidi" w:eastAsia="Calibri" w:hAnsiTheme="majorBidi" w:cstheme="majorBidi"/>
          <w:lang w:val="en-GB"/>
        </w:rPr>
      </w:pPr>
      <w:r w:rsidRPr="00585464">
        <w:rPr>
          <w:rFonts w:asciiTheme="majorBidi" w:eastAsia="Calibri" w:hAnsiTheme="majorBidi" w:cstheme="majorBidi"/>
          <w:lang w:val="en-GB"/>
        </w:rPr>
        <w:t xml:space="preserve">Name and Title of Signatory:  </w:t>
      </w:r>
    </w:p>
    <w:p w14:paraId="36651E34" w14:textId="77777777" w:rsidR="00306F93" w:rsidRPr="00585464" w:rsidRDefault="00306F93" w:rsidP="00306F93">
      <w:pPr>
        <w:spacing w:after="160" w:line="259" w:lineRule="auto"/>
        <w:rPr>
          <w:rFonts w:asciiTheme="majorBidi" w:eastAsia="Calibri" w:hAnsiTheme="majorBidi" w:cstheme="majorBidi"/>
          <w:lang w:val="en-GB"/>
        </w:rPr>
      </w:pPr>
    </w:p>
    <w:p w14:paraId="7186B146" w14:textId="77777777" w:rsidR="00A33C9D" w:rsidRPr="00585464" w:rsidRDefault="00A33C9D" w:rsidP="00306F93">
      <w:pPr>
        <w:spacing w:after="160" w:line="259" w:lineRule="auto"/>
        <w:rPr>
          <w:rFonts w:asciiTheme="majorBidi" w:eastAsia="Calibri" w:hAnsiTheme="majorBidi" w:cstheme="majorBidi"/>
          <w:lang w:val="en-GB"/>
        </w:rPr>
      </w:pPr>
    </w:p>
    <w:p w14:paraId="3C6C0912" w14:textId="77777777" w:rsidR="00306F93" w:rsidRPr="00585464" w:rsidRDefault="00306F93" w:rsidP="00306F93">
      <w:pPr>
        <w:spacing w:after="160" w:line="259" w:lineRule="auto"/>
        <w:rPr>
          <w:rFonts w:asciiTheme="majorBidi" w:eastAsia="Calibri" w:hAnsiTheme="majorBidi" w:cstheme="majorBidi"/>
          <w:lang w:val="en-GB"/>
        </w:rPr>
      </w:pPr>
    </w:p>
    <w:p w14:paraId="17A4BAD4" w14:textId="77777777" w:rsidR="00306F93" w:rsidRPr="00740576" w:rsidRDefault="00306F93" w:rsidP="00306F93">
      <w:pPr>
        <w:spacing w:line="276" w:lineRule="auto"/>
        <w:jc w:val="center"/>
        <w:rPr>
          <w:rFonts w:asciiTheme="majorBidi" w:hAnsiTheme="majorBidi" w:cstheme="majorBidi"/>
          <w:b/>
          <w:bCs/>
          <w:color w:val="000000"/>
          <w:sz w:val="28"/>
          <w:szCs w:val="28"/>
        </w:rPr>
      </w:pPr>
      <w:r w:rsidRPr="00740576">
        <w:rPr>
          <w:rFonts w:asciiTheme="majorBidi" w:hAnsiTheme="majorBidi" w:cstheme="majorBidi"/>
          <w:b/>
          <w:bCs/>
          <w:color w:val="000000"/>
          <w:sz w:val="28"/>
          <w:szCs w:val="28"/>
        </w:rPr>
        <w:t>FINANCIAL PROPOSAL</w:t>
      </w:r>
    </w:p>
    <w:p w14:paraId="25A00ED7" w14:textId="77777777" w:rsidR="00306F93" w:rsidRPr="00585464" w:rsidRDefault="00306F93" w:rsidP="00306F93">
      <w:pPr>
        <w:spacing w:line="276" w:lineRule="auto"/>
        <w:rPr>
          <w:rFonts w:asciiTheme="majorBidi" w:hAnsiTheme="majorBidi" w:cstheme="majorBidi"/>
          <w:b/>
        </w:rPr>
      </w:pPr>
    </w:p>
    <w:tbl>
      <w:tblPr>
        <w:tblStyle w:val="TableGrid1"/>
        <w:tblW w:w="0" w:type="auto"/>
        <w:jc w:val="center"/>
        <w:tblLook w:val="04A0" w:firstRow="1" w:lastRow="0" w:firstColumn="1" w:lastColumn="0" w:noHBand="0" w:noVBand="1"/>
      </w:tblPr>
      <w:tblGrid>
        <w:gridCol w:w="737"/>
        <w:gridCol w:w="6554"/>
        <w:gridCol w:w="1254"/>
      </w:tblGrid>
      <w:tr w:rsidR="00306F93" w:rsidRPr="00585464" w14:paraId="4E31CD76" w14:textId="77777777" w:rsidTr="00933E79">
        <w:trPr>
          <w:jc w:val="center"/>
        </w:trPr>
        <w:tc>
          <w:tcPr>
            <w:tcW w:w="8545" w:type="dxa"/>
            <w:gridSpan w:val="3"/>
            <w:vAlign w:val="center"/>
          </w:tcPr>
          <w:p w14:paraId="08660DF3" w14:textId="77777777" w:rsidR="00306F93" w:rsidRPr="00585464" w:rsidRDefault="00306F93" w:rsidP="00306F93">
            <w:pPr>
              <w:spacing w:before="1" w:after="1"/>
              <w:jc w:val="center"/>
              <w:rPr>
                <w:rFonts w:asciiTheme="majorBidi" w:hAnsiTheme="majorBidi" w:cstheme="majorBidi"/>
                <w:b/>
              </w:rPr>
            </w:pPr>
            <w:r w:rsidRPr="00585464">
              <w:rPr>
                <w:rFonts w:asciiTheme="majorBidi" w:hAnsiTheme="majorBidi" w:cstheme="majorBidi"/>
                <w:b/>
              </w:rPr>
              <w:t>SUMMARY OF COSTS</w:t>
            </w:r>
          </w:p>
        </w:tc>
      </w:tr>
      <w:tr w:rsidR="00306F93" w:rsidRPr="00585464" w14:paraId="1F23F783" w14:textId="77777777" w:rsidTr="00933E79">
        <w:trPr>
          <w:jc w:val="center"/>
        </w:trPr>
        <w:tc>
          <w:tcPr>
            <w:tcW w:w="737" w:type="dxa"/>
            <w:vAlign w:val="center"/>
          </w:tcPr>
          <w:p w14:paraId="67A40BD2" w14:textId="77777777" w:rsidR="00306F93" w:rsidRPr="00585464" w:rsidRDefault="00306F93" w:rsidP="00306F93">
            <w:pPr>
              <w:spacing w:before="1" w:after="1"/>
              <w:jc w:val="center"/>
              <w:rPr>
                <w:rFonts w:asciiTheme="majorBidi" w:hAnsiTheme="majorBidi" w:cstheme="majorBidi"/>
                <w:b/>
              </w:rPr>
            </w:pPr>
            <w:r w:rsidRPr="00585464">
              <w:rPr>
                <w:rFonts w:asciiTheme="majorBidi" w:hAnsiTheme="majorBidi" w:cstheme="majorBidi"/>
                <w:b/>
              </w:rPr>
              <w:t>#</w:t>
            </w:r>
          </w:p>
        </w:tc>
        <w:tc>
          <w:tcPr>
            <w:tcW w:w="6554" w:type="dxa"/>
            <w:vAlign w:val="center"/>
          </w:tcPr>
          <w:p w14:paraId="1B665CF8" w14:textId="77777777" w:rsidR="00306F93" w:rsidRPr="00585464" w:rsidRDefault="00306F93" w:rsidP="00306F93">
            <w:pPr>
              <w:spacing w:before="1" w:after="1"/>
              <w:jc w:val="center"/>
              <w:rPr>
                <w:rFonts w:asciiTheme="majorBidi" w:hAnsiTheme="majorBidi" w:cstheme="majorBidi"/>
                <w:b/>
              </w:rPr>
            </w:pPr>
            <w:r w:rsidRPr="00585464">
              <w:rPr>
                <w:rFonts w:asciiTheme="majorBidi" w:hAnsiTheme="majorBidi" w:cstheme="majorBidi"/>
                <w:b/>
              </w:rPr>
              <w:t>Description</w:t>
            </w:r>
          </w:p>
        </w:tc>
        <w:tc>
          <w:tcPr>
            <w:tcW w:w="1254" w:type="dxa"/>
          </w:tcPr>
          <w:p w14:paraId="41095C3A" w14:textId="77777777" w:rsidR="00306F93" w:rsidRPr="00585464" w:rsidRDefault="00306F93" w:rsidP="00306F93">
            <w:pPr>
              <w:spacing w:before="1" w:after="1"/>
              <w:jc w:val="center"/>
              <w:rPr>
                <w:rFonts w:asciiTheme="majorBidi" w:hAnsiTheme="majorBidi" w:cstheme="majorBidi"/>
                <w:b/>
              </w:rPr>
            </w:pPr>
            <w:r w:rsidRPr="00585464">
              <w:rPr>
                <w:rFonts w:asciiTheme="majorBidi" w:hAnsiTheme="majorBidi" w:cstheme="majorBidi"/>
                <w:b/>
              </w:rPr>
              <w:t>Amount (in MVR)</w:t>
            </w:r>
          </w:p>
        </w:tc>
      </w:tr>
      <w:tr w:rsidR="00306F93" w:rsidRPr="00585464" w14:paraId="63AF5CDF" w14:textId="77777777" w:rsidTr="00933E79">
        <w:trPr>
          <w:jc w:val="center"/>
        </w:trPr>
        <w:tc>
          <w:tcPr>
            <w:tcW w:w="737" w:type="dxa"/>
          </w:tcPr>
          <w:p w14:paraId="41DB1948" w14:textId="77777777" w:rsidR="00306F93" w:rsidRPr="00585464" w:rsidRDefault="00306F93" w:rsidP="00306F93">
            <w:pPr>
              <w:spacing w:before="1" w:after="1"/>
              <w:jc w:val="center"/>
              <w:rPr>
                <w:rFonts w:asciiTheme="majorBidi" w:hAnsiTheme="majorBidi" w:cstheme="majorBidi"/>
                <w:bCs/>
              </w:rPr>
            </w:pPr>
            <w:r w:rsidRPr="00585464">
              <w:rPr>
                <w:rFonts w:asciiTheme="majorBidi" w:hAnsiTheme="majorBidi" w:cstheme="majorBidi"/>
                <w:bCs/>
              </w:rPr>
              <w:t>1</w:t>
            </w:r>
          </w:p>
        </w:tc>
        <w:tc>
          <w:tcPr>
            <w:tcW w:w="6554" w:type="dxa"/>
          </w:tcPr>
          <w:p w14:paraId="0D65BDF2" w14:textId="77777777" w:rsidR="00306F93" w:rsidRPr="00585464" w:rsidRDefault="00306F93" w:rsidP="00306F93">
            <w:pPr>
              <w:spacing w:before="1" w:after="1"/>
              <w:rPr>
                <w:rFonts w:asciiTheme="majorBidi" w:hAnsiTheme="majorBidi" w:cstheme="majorBidi"/>
                <w:bCs/>
              </w:rPr>
            </w:pPr>
          </w:p>
        </w:tc>
        <w:tc>
          <w:tcPr>
            <w:tcW w:w="1254" w:type="dxa"/>
          </w:tcPr>
          <w:p w14:paraId="133497C7" w14:textId="77777777" w:rsidR="00306F93" w:rsidRPr="00585464" w:rsidRDefault="00306F93" w:rsidP="00306F93">
            <w:pPr>
              <w:spacing w:before="1" w:after="1"/>
              <w:rPr>
                <w:rFonts w:asciiTheme="majorBidi" w:hAnsiTheme="majorBidi" w:cstheme="majorBidi"/>
                <w:b/>
              </w:rPr>
            </w:pPr>
          </w:p>
        </w:tc>
      </w:tr>
      <w:tr w:rsidR="00306F93" w:rsidRPr="00585464" w14:paraId="2CE5D358" w14:textId="77777777" w:rsidTr="00933E79">
        <w:trPr>
          <w:jc w:val="center"/>
        </w:trPr>
        <w:tc>
          <w:tcPr>
            <w:tcW w:w="737" w:type="dxa"/>
          </w:tcPr>
          <w:p w14:paraId="598ABDF6" w14:textId="77777777" w:rsidR="00306F93" w:rsidRPr="00585464" w:rsidRDefault="00306F93" w:rsidP="00306F93">
            <w:pPr>
              <w:spacing w:before="1" w:after="1"/>
              <w:jc w:val="center"/>
              <w:rPr>
                <w:rFonts w:asciiTheme="majorBidi" w:hAnsiTheme="majorBidi" w:cstheme="majorBidi"/>
                <w:bCs/>
              </w:rPr>
            </w:pPr>
            <w:r w:rsidRPr="00585464">
              <w:rPr>
                <w:rFonts w:asciiTheme="majorBidi" w:hAnsiTheme="majorBidi" w:cstheme="majorBidi"/>
                <w:bCs/>
              </w:rPr>
              <w:t>2</w:t>
            </w:r>
          </w:p>
        </w:tc>
        <w:tc>
          <w:tcPr>
            <w:tcW w:w="6554" w:type="dxa"/>
          </w:tcPr>
          <w:p w14:paraId="3AA6763C" w14:textId="77777777" w:rsidR="00306F93" w:rsidRPr="00585464" w:rsidRDefault="00306F93" w:rsidP="00306F93">
            <w:pPr>
              <w:spacing w:before="1" w:after="1"/>
              <w:rPr>
                <w:rFonts w:asciiTheme="majorBidi" w:hAnsiTheme="majorBidi" w:cstheme="majorBidi"/>
                <w:bCs/>
              </w:rPr>
            </w:pPr>
          </w:p>
        </w:tc>
        <w:tc>
          <w:tcPr>
            <w:tcW w:w="1254" w:type="dxa"/>
          </w:tcPr>
          <w:p w14:paraId="1F12BCE8" w14:textId="77777777" w:rsidR="00306F93" w:rsidRPr="00585464" w:rsidRDefault="00306F93" w:rsidP="00306F93">
            <w:pPr>
              <w:spacing w:before="1" w:after="1"/>
              <w:rPr>
                <w:rFonts w:asciiTheme="majorBidi" w:hAnsiTheme="majorBidi" w:cstheme="majorBidi"/>
                <w:b/>
              </w:rPr>
            </w:pPr>
          </w:p>
        </w:tc>
      </w:tr>
      <w:tr w:rsidR="00306F93" w:rsidRPr="00585464" w14:paraId="259B2AD5" w14:textId="77777777" w:rsidTr="00933E79">
        <w:trPr>
          <w:jc w:val="center"/>
        </w:trPr>
        <w:tc>
          <w:tcPr>
            <w:tcW w:w="737" w:type="dxa"/>
          </w:tcPr>
          <w:p w14:paraId="07E9A041" w14:textId="77777777" w:rsidR="00306F93" w:rsidRPr="00585464" w:rsidRDefault="00306F93" w:rsidP="00306F93">
            <w:pPr>
              <w:spacing w:before="1" w:after="1"/>
              <w:jc w:val="center"/>
              <w:rPr>
                <w:rFonts w:asciiTheme="majorBidi" w:hAnsiTheme="majorBidi" w:cstheme="majorBidi"/>
                <w:bCs/>
              </w:rPr>
            </w:pPr>
            <w:r w:rsidRPr="00585464">
              <w:rPr>
                <w:rFonts w:asciiTheme="majorBidi" w:hAnsiTheme="majorBidi" w:cstheme="majorBidi"/>
                <w:bCs/>
              </w:rPr>
              <w:t>3</w:t>
            </w:r>
          </w:p>
        </w:tc>
        <w:tc>
          <w:tcPr>
            <w:tcW w:w="6554" w:type="dxa"/>
          </w:tcPr>
          <w:p w14:paraId="28B58374" w14:textId="77777777" w:rsidR="00306F93" w:rsidRPr="00585464" w:rsidRDefault="00306F93" w:rsidP="00306F93">
            <w:pPr>
              <w:spacing w:before="1" w:after="1"/>
              <w:rPr>
                <w:rFonts w:asciiTheme="majorBidi" w:hAnsiTheme="majorBidi" w:cstheme="majorBidi"/>
                <w:bCs/>
                <w:highlight w:val="yellow"/>
              </w:rPr>
            </w:pPr>
          </w:p>
        </w:tc>
        <w:tc>
          <w:tcPr>
            <w:tcW w:w="1254" w:type="dxa"/>
          </w:tcPr>
          <w:p w14:paraId="5680C890" w14:textId="77777777" w:rsidR="00306F93" w:rsidRPr="00585464" w:rsidRDefault="00306F93" w:rsidP="00306F93">
            <w:pPr>
              <w:spacing w:before="1" w:after="1"/>
              <w:rPr>
                <w:rFonts w:asciiTheme="majorBidi" w:hAnsiTheme="majorBidi" w:cstheme="majorBidi"/>
                <w:b/>
              </w:rPr>
            </w:pPr>
          </w:p>
        </w:tc>
      </w:tr>
      <w:tr w:rsidR="00306F93" w:rsidRPr="00585464" w14:paraId="5FA34761" w14:textId="77777777" w:rsidTr="00933E79">
        <w:trPr>
          <w:jc w:val="center"/>
        </w:trPr>
        <w:tc>
          <w:tcPr>
            <w:tcW w:w="737" w:type="dxa"/>
          </w:tcPr>
          <w:p w14:paraId="4CC70425" w14:textId="77777777" w:rsidR="00306F93" w:rsidRPr="00585464" w:rsidRDefault="00306F93" w:rsidP="00306F93">
            <w:pPr>
              <w:spacing w:before="1" w:after="1"/>
              <w:jc w:val="center"/>
              <w:rPr>
                <w:rFonts w:asciiTheme="majorBidi" w:hAnsiTheme="majorBidi" w:cstheme="majorBidi"/>
                <w:bCs/>
              </w:rPr>
            </w:pPr>
            <w:r w:rsidRPr="00585464">
              <w:rPr>
                <w:rFonts w:asciiTheme="majorBidi" w:hAnsiTheme="majorBidi" w:cstheme="majorBidi"/>
                <w:bCs/>
              </w:rPr>
              <w:t>4</w:t>
            </w:r>
          </w:p>
        </w:tc>
        <w:tc>
          <w:tcPr>
            <w:tcW w:w="6554" w:type="dxa"/>
          </w:tcPr>
          <w:p w14:paraId="09F6E652" w14:textId="77777777" w:rsidR="00306F93" w:rsidRPr="00585464" w:rsidRDefault="00306F93" w:rsidP="00306F93">
            <w:pPr>
              <w:spacing w:before="1" w:after="1"/>
              <w:rPr>
                <w:rFonts w:asciiTheme="majorBidi" w:hAnsiTheme="majorBidi" w:cstheme="majorBidi"/>
                <w:bCs/>
              </w:rPr>
            </w:pPr>
          </w:p>
        </w:tc>
        <w:tc>
          <w:tcPr>
            <w:tcW w:w="1254" w:type="dxa"/>
          </w:tcPr>
          <w:p w14:paraId="5FEE9A53" w14:textId="77777777" w:rsidR="00306F93" w:rsidRPr="00585464" w:rsidRDefault="00306F93" w:rsidP="00306F93">
            <w:pPr>
              <w:spacing w:before="1" w:after="1"/>
              <w:rPr>
                <w:rFonts w:asciiTheme="majorBidi" w:hAnsiTheme="majorBidi" w:cstheme="majorBidi"/>
                <w:b/>
              </w:rPr>
            </w:pPr>
          </w:p>
        </w:tc>
      </w:tr>
      <w:tr w:rsidR="00306F93" w:rsidRPr="00585464" w14:paraId="1FFB5B28" w14:textId="77777777" w:rsidTr="00933E79">
        <w:trPr>
          <w:jc w:val="center"/>
        </w:trPr>
        <w:tc>
          <w:tcPr>
            <w:tcW w:w="737" w:type="dxa"/>
          </w:tcPr>
          <w:p w14:paraId="15F63D4A" w14:textId="77777777" w:rsidR="00306F93" w:rsidRPr="00585464" w:rsidRDefault="00306F93" w:rsidP="00306F93">
            <w:pPr>
              <w:spacing w:before="1" w:after="1"/>
              <w:jc w:val="center"/>
              <w:rPr>
                <w:rFonts w:asciiTheme="majorBidi" w:hAnsiTheme="majorBidi" w:cstheme="majorBidi"/>
                <w:b/>
              </w:rPr>
            </w:pPr>
          </w:p>
        </w:tc>
        <w:tc>
          <w:tcPr>
            <w:tcW w:w="6554" w:type="dxa"/>
          </w:tcPr>
          <w:p w14:paraId="229A0CB0" w14:textId="77777777" w:rsidR="00306F93" w:rsidRPr="00585464" w:rsidRDefault="00306F93" w:rsidP="00306F93">
            <w:pPr>
              <w:autoSpaceDE w:val="0"/>
              <w:autoSpaceDN w:val="0"/>
              <w:adjustRightInd w:val="0"/>
              <w:jc w:val="both"/>
              <w:rPr>
                <w:rFonts w:asciiTheme="majorBidi" w:eastAsia="Calibri" w:hAnsiTheme="majorBidi" w:cstheme="majorBidi"/>
                <w:b/>
                <w:color w:val="000000"/>
              </w:rPr>
            </w:pPr>
            <w:r w:rsidRPr="00585464">
              <w:rPr>
                <w:rFonts w:asciiTheme="majorBidi" w:eastAsia="Calibri" w:hAnsiTheme="majorBidi" w:cstheme="majorBidi"/>
                <w:b/>
                <w:color w:val="000000"/>
              </w:rPr>
              <w:t>Subtotal :</w:t>
            </w:r>
          </w:p>
        </w:tc>
        <w:tc>
          <w:tcPr>
            <w:tcW w:w="1254" w:type="dxa"/>
          </w:tcPr>
          <w:p w14:paraId="0AE57663" w14:textId="77777777" w:rsidR="00306F93" w:rsidRPr="00585464" w:rsidRDefault="00306F93" w:rsidP="00306F93">
            <w:pPr>
              <w:spacing w:before="1" w:after="1"/>
              <w:rPr>
                <w:rFonts w:asciiTheme="majorBidi" w:hAnsiTheme="majorBidi" w:cstheme="majorBidi"/>
                <w:b/>
              </w:rPr>
            </w:pPr>
          </w:p>
        </w:tc>
      </w:tr>
      <w:tr w:rsidR="00306F93" w:rsidRPr="00585464" w14:paraId="62C8406F" w14:textId="77777777" w:rsidTr="00933E79">
        <w:trPr>
          <w:jc w:val="center"/>
        </w:trPr>
        <w:tc>
          <w:tcPr>
            <w:tcW w:w="737" w:type="dxa"/>
          </w:tcPr>
          <w:p w14:paraId="08E4C0F0" w14:textId="77777777" w:rsidR="00306F93" w:rsidRPr="00585464" w:rsidRDefault="00306F93" w:rsidP="00306F93">
            <w:pPr>
              <w:spacing w:before="1" w:after="1"/>
              <w:jc w:val="center"/>
              <w:rPr>
                <w:rFonts w:asciiTheme="majorBidi" w:hAnsiTheme="majorBidi" w:cstheme="majorBidi"/>
                <w:b/>
              </w:rPr>
            </w:pPr>
          </w:p>
        </w:tc>
        <w:tc>
          <w:tcPr>
            <w:tcW w:w="6554" w:type="dxa"/>
          </w:tcPr>
          <w:p w14:paraId="4ACA5B87" w14:textId="77777777" w:rsidR="00306F93" w:rsidRPr="00585464" w:rsidRDefault="00306F93" w:rsidP="00306F93">
            <w:pPr>
              <w:autoSpaceDE w:val="0"/>
              <w:autoSpaceDN w:val="0"/>
              <w:adjustRightInd w:val="0"/>
              <w:jc w:val="both"/>
              <w:rPr>
                <w:rFonts w:asciiTheme="majorBidi" w:eastAsia="Calibri" w:hAnsiTheme="majorBidi" w:cstheme="majorBidi"/>
              </w:rPr>
            </w:pPr>
            <w:r w:rsidRPr="00585464">
              <w:rPr>
                <w:rFonts w:asciiTheme="majorBidi" w:eastAsia="Calibri" w:hAnsiTheme="majorBidi" w:cstheme="majorBidi"/>
                <w:b/>
                <w:color w:val="000000"/>
              </w:rPr>
              <w:t>All applicable taxes :</w:t>
            </w:r>
          </w:p>
        </w:tc>
        <w:tc>
          <w:tcPr>
            <w:tcW w:w="1254" w:type="dxa"/>
          </w:tcPr>
          <w:p w14:paraId="5026278E" w14:textId="77777777" w:rsidR="00306F93" w:rsidRPr="00585464" w:rsidRDefault="00306F93" w:rsidP="00306F93">
            <w:pPr>
              <w:spacing w:before="1" w:after="1"/>
              <w:rPr>
                <w:rFonts w:asciiTheme="majorBidi" w:hAnsiTheme="majorBidi" w:cstheme="majorBidi"/>
                <w:b/>
              </w:rPr>
            </w:pPr>
          </w:p>
        </w:tc>
      </w:tr>
      <w:tr w:rsidR="00306F93" w:rsidRPr="00585464" w14:paraId="3433F3A6" w14:textId="77777777" w:rsidTr="00933E79">
        <w:trPr>
          <w:jc w:val="center"/>
        </w:trPr>
        <w:tc>
          <w:tcPr>
            <w:tcW w:w="737" w:type="dxa"/>
          </w:tcPr>
          <w:p w14:paraId="375CD7F6" w14:textId="77777777" w:rsidR="00306F93" w:rsidRPr="00585464" w:rsidRDefault="00306F93" w:rsidP="00306F93">
            <w:pPr>
              <w:spacing w:before="1" w:after="1"/>
              <w:jc w:val="center"/>
              <w:rPr>
                <w:rFonts w:asciiTheme="majorBidi" w:hAnsiTheme="majorBidi" w:cstheme="majorBidi"/>
                <w:b/>
              </w:rPr>
            </w:pPr>
          </w:p>
        </w:tc>
        <w:tc>
          <w:tcPr>
            <w:tcW w:w="6554" w:type="dxa"/>
          </w:tcPr>
          <w:p w14:paraId="7FD5D8F2" w14:textId="77777777" w:rsidR="00306F93" w:rsidRPr="00585464" w:rsidRDefault="00306F93" w:rsidP="00306F93">
            <w:pPr>
              <w:autoSpaceDE w:val="0"/>
              <w:autoSpaceDN w:val="0"/>
              <w:adjustRightInd w:val="0"/>
              <w:jc w:val="both"/>
              <w:rPr>
                <w:rFonts w:asciiTheme="majorBidi" w:eastAsia="Calibri" w:hAnsiTheme="majorBidi" w:cstheme="majorBidi"/>
              </w:rPr>
            </w:pPr>
            <w:r w:rsidRPr="00585464">
              <w:rPr>
                <w:rFonts w:asciiTheme="majorBidi" w:eastAsia="Calibri" w:hAnsiTheme="majorBidi" w:cstheme="majorBidi"/>
                <w:b/>
                <w:color w:val="000000"/>
              </w:rPr>
              <w:t>Total Amount of Financial Proposal:</w:t>
            </w:r>
          </w:p>
        </w:tc>
        <w:tc>
          <w:tcPr>
            <w:tcW w:w="1254" w:type="dxa"/>
          </w:tcPr>
          <w:p w14:paraId="49F0C149" w14:textId="77777777" w:rsidR="00306F93" w:rsidRPr="00585464" w:rsidRDefault="00306F93" w:rsidP="00306F93">
            <w:pPr>
              <w:spacing w:before="1" w:after="1"/>
              <w:rPr>
                <w:rFonts w:asciiTheme="majorBidi" w:hAnsiTheme="majorBidi" w:cstheme="majorBidi"/>
                <w:b/>
              </w:rPr>
            </w:pPr>
          </w:p>
        </w:tc>
      </w:tr>
    </w:tbl>
    <w:p w14:paraId="4816F0E2" w14:textId="77777777" w:rsidR="00306F93" w:rsidRPr="00585464" w:rsidRDefault="00306F93" w:rsidP="00306F93">
      <w:pPr>
        <w:ind w:left="148" w:right="1236"/>
        <w:rPr>
          <w:rFonts w:asciiTheme="majorBidi" w:hAnsiTheme="majorBidi" w:cstheme="majorBidi"/>
          <w:b/>
          <w:bCs/>
          <w:i/>
        </w:rPr>
      </w:pPr>
      <w:r w:rsidRPr="00585464">
        <w:rPr>
          <w:rFonts w:asciiTheme="majorBidi" w:hAnsiTheme="majorBidi" w:cstheme="majorBidi"/>
          <w:b/>
          <w:bCs/>
          <w:i/>
        </w:rPr>
        <w:t>Note:</w:t>
      </w:r>
    </w:p>
    <w:p w14:paraId="3323F62E" w14:textId="77777777" w:rsidR="00306F93" w:rsidRPr="00585464" w:rsidRDefault="00306F93" w:rsidP="00306F93">
      <w:pPr>
        <w:numPr>
          <w:ilvl w:val="0"/>
          <w:numId w:val="35"/>
        </w:numPr>
        <w:ind w:left="630" w:right="1236" w:hanging="270"/>
        <w:contextualSpacing/>
        <w:rPr>
          <w:rFonts w:asciiTheme="majorBidi" w:hAnsiTheme="majorBidi" w:cstheme="majorBidi"/>
          <w:i/>
        </w:rPr>
      </w:pPr>
      <w:r w:rsidRPr="00585464">
        <w:rPr>
          <w:rFonts w:asciiTheme="majorBidi" w:hAnsiTheme="majorBidi" w:cstheme="majorBidi"/>
          <w:i/>
        </w:rPr>
        <w:t>Bidder is liable to clarify and include all relevant tax for the assignment.</w:t>
      </w:r>
    </w:p>
    <w:p w14:paraId="155EE7B6" w14:textId="77777777" w:rsidR="00306F93" w:rsidRPr="00585464" w:rsidRDefault="00306F93" w:rsidP="00E2033A">
      <w:pPr>
        <w:rPr>
          <w:rFonts w:asciiTheme="majorBidi" w:hAnsiTheme="majorBidi" w:cstheme="majorBidi"/>
          <w:b/>
        </w:rPr>
      </w:pPr>
    </w:p>
    <w:sectPr w:rsidR="00306F93" w:rsidRPr="00585464" w:rsidSect="00005E8E">
      <w:headerReference w:type="default" r:id="rId14"/>
      <w:footerReference w:type="default" r:id="rId15"/>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E3F77" w14:textId="77777777" w:rsidR="00DE3C47" w:rsidRDefault="00DE3C47" w:rsidP="00AD5C83">
      <w:r>
        <w:separator/>
      </w:r>
    </w:p>
  </w:endnote>
  <w:endnote w:type="continuationSeparator" w:id="0">
    <w:p w14:paraId="657288DE" w14:textId="77777777" w:rsidR="00DE3C47" w:rsidRDefault="00DE3C47" w:rsidP="00AD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altName w:val="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14:paraId="2FCA2073" w14:textId="77777777" w:rsidTr="001204E5">
      <w:tc>
        <w:tcPr>
          <w:tcW w:w="9450" w:type="dxa"/>
        </w:tcPr>
        <w:p w14:paraId="475C021E" w14:textId="77777777" w:rsidR="007D23D3" w:rsidRPr="00377D16" w:rsidRDefault="007D23D3" w:rsidP="001C6D99">
          <w:pPr>
            <w:bidi/>
            <w:rPr>
              <w:rFonts w:ascii="Faruma" w:hAnsi="Faruma" w:cs="Faruma"/>
              <w:sz w:val="2"/>
              <w:szCs w:val="2"/>
              <w:rtl/>
              <w:lang w:bidi="dv-MV"/>
            </w:rPr>
          </w:pPr>
        </w:p>
      </w:tc>
    </w:tr>
  </w:tbl>
  <w:p w14:paraId="784BB6AA" w14:textId="77777777" w:rsidR="007D23D3" w:rsidRPr="00380F40" w:rsidRDefault="007D23D3"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14:paraId="0BAB7E43" w14:textId="3475189B" w:rsidR="007D23D3" w:rsidRPr="00380F40" w:rsidRDefault="007D23D3"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14:paraId="4D179666" w14:textId="77777777" w:rsidR="007D23D3" w:rsidRPr="00E71AF2" w:rsidRDefault="007D23D3">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F7FEC" w14:textId="77777777" w:rsidR="00DE3C47" w:rsidRDefault="00DE3C47" w:rsidP="00AD5C83">
      <w:r>
        <w:separator/>
      </w:r>
    </w:p>
  </w:footnote>
  <w:footnote w:type="continuationSeparator" w:id="0">
    <w:p w14:paraId="6E070553" w14:textId="77777777" w:rsidR="00DE3C47" w:rsidRDefault="00DE3C47" w:rsidP="00AD5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1ADF9" w14:textId="77777777" w:rsidR="00383BB4" w:rsidRDefault="00A33C9D" w:rsidP="008F4299">
    <w:pPr>
      <w:pStyle w:val="Header"/>
      <w:pBdr>
        <w:between w:val="single" w:sz="4" w:space="1" w:color="4F81BD" w:themeColor="accent1"/>
      </w:pBdr>
      <w:spacing w:line="276" w:lineRule="auto"/>
      <w:jc w:val="center"/>
      <w:rPr>
        <w:sz w:val="20"/>
        <w:szCs w:val="20"/>
      </w:rPr>
    </w:pPr>
    <w:r w:rsidRPr="00A33C9D">
      <w:rPr>
        <w:sz w:val="20"/>
        <w:szCs w:val="20"/>
      </w:rPr>
      <w:t>CONSULTAN</w:t>
    </w:r>
    <w:r w:rsidR="008F4299">
      <w:rPr>
        <w:sz w:val="20"/>
        <w:szCs w:val="20"/>
      </w:rPr>
      <w:t>T</w:t>
    </w:r>
    <w:r w:rsidRPr="00A33C9D">
      <w:rPr>
        <w:sz w:val="20"/>
        <w:szCs w:val="20"/>
      </w:rPr>
      <w:t xml:space="preserve"> </w:t>
    </w:r>
    <w:r w:rsidR="008F4299">
      <w:rPr>
        <w:sz w:val="20"/>
        <w:szCs w:val="20"/>
      </w:rPr>
      <w:t>TO</w:t>
    </w:r>
    <w:r w:rsidRPr="00A33C9D">
      <w:rPr>
        <w:sz w:val="20"/>
        <w:szCs w:val="20"/>
      </w:rPr>
      <w:t xml:space="preserve"> THE DEVELOPMENT OF A MULTIPLE LEARNING PATHWAYS POLICY FRAMEWORK</w:t>
    </w:r>
  </w:p>
  <w:sdt>
    <w:sdtPr>
      <w:alias w:val="Author"/>
      <w:id w:val="207222817"/>
      <w:dataBinding w:prefixMappings="xmlns:ns0='http://schemas.openxmlformats.org/package/2006/metadata/core-properties' xmlns:ns1='http://purl.org/dc/elements/1.1/'" w:xpath="/ns0:coreProperties[1]/ns1:creator[1]" w:storeItemID="{6C3C8BC8-F283-45AE-878A-BAB7291924A1}"/>
      <w:text/>
    </w:sdtPr>
    <w:sdtEndPr/>
    <w:sdtContent>
      <w:p w14:paraId="4DCA4EEA" w14:textId="3BBD979F" w:rsidR="007D23D3" w:rsidRDefault="00383BB4" w:rsidP="00383BB4">
        <w:pPr>
          <w:pStyle w:val="Header"/>
          <w:pBdr>
            <w:between w:val="single" w:sz="4" w:space="1" w:color="4F81BD" w:themeColor="accent1"/>
          </w:pBdr>
          <w:spacing w:line="276" w:lineRule="auto"/>
          <w:jc w:val="center"/>
          <w:rPr>
            <w:rFonts w:asciiTheme="majorBidi" w:hAnsiTheme="majorBidi" w:cstheme="majorBidi"/>
            <w:lang w:bidi="dv-MV"/>
          </w:rPr>
        </w:pPr>
        <w:r w:rsidRPr="00383BB4">
          <w:t>(IUL</w:t>
        </w:r>
        <w:proofErr w:type="gramStart"/>
        <w:r w:rsidRPr="00383BB4">
          <w:t>)22</w:t>
        </w:r>
        <w:proofErr w:type="gramEnd"/>
        <w:r w:rsidRPr="00383BB4">
          <w:t>-PU/22/2025/323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240363"/>
    <w:multiLevelType w:val="hybridMultilevel"/>
    <w:tmpl w:val="63FEA128"/>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3">
    <w:nsid w:val="0D302586"/>
    <w:multiLevelType w:val="hybridMultilevel"/>
    <w:tmpl w:val="66E0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D46881"/>
    <w:multiLevelType w:val="hybridMultilevel"/>
    <w:tmpl w:val="0928A7C6"/>
    <w:lvl w:ilvl="0" w:tplc="FFFFFFFF">
      <w:start w:val="5"/>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8BC0B32"/>
    <w:multiLevelType w:val="multilevel"/>
    <w:tmpl w:val="82A8DBFA"/>
    <w:lvl w:ilvl="0">
      <w:start w:val="1"/>
      <w:numFmt w:val="decimal"/>
      <w:lvlText w:val="%1."/>
      <w:lvlJc w:val="left"/>
      <w:pPr>
        <w:ind w:left="360" w:hanging="360"/>
      </w:pPr>
      <w:rPr>
        <w:b/>
        <w:color w:val="000000"/>
      </w:rPr>
    </w:lvl>
    <w:lvl w:ilvl="1">
      <w:start w:val="1"/>
      <w:numFmt w:val="bullet"/>
      <w:lvlText w:val="-"/>
      <w:lvlJc w:val="left"/>
      <w:pPr>
        <w:ind w:left="1440" w:hanging="360"/>
      </w:pPr>
      <w:rPr>
        <w:rFonts w:ascii="Arial" w:eastAsia="Arial" w:hAnsi="Arial" w:cs="Arial"/>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7"/>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9A3705"/>
    <w:multiLevelType w:val="hybridMultilevel"/>
    <w:tmpl w:val="DC3A20D8"/>
    <w:lvl w:ilvl="0" w:tplc="5316CC10">
      <w:start w:val="1"/>
      <w:numFmt w:val="lowerLetter"/>
      <w:lvlText w:val="%1)"/>
      <w:lvlJc w:val="left"/>
      <w:pPr>
        <w:ind w:left="384" w:hanging="360"/>
      </w:pPr>
      <w:rPr>
        <w:rFonts w:ascii="Times New Roman" w:eastAsia="Times New Roman" w:hAnsi="Times New Roman" w:cs="Times New Roman"/>
      </w:rPr>
    </w:lvl>
    <w:lvl w:ilvl="1" w:tplc="04090017">
      <w:start w:val="1"/>
      <w:numFmt w:val="lowerLetter"/>
      <w:lvlText w:val="%2)"/>
      <w:lvlJc w:val="left"/>
      <w:pPr>
        <w:ind w:left="384" w:hanging="360"/>
      </w:pPr>
    </w:lvl>
    <w:lvl w:ilvl="2" w:tplc="FFFFFFFF">
      <w:start w:val="1"/>
      <w:numFmt w:val="lowerRoman"/>
      <w:lvlText w:val="%3."/>
      <w:lvlJc w:val="right"/>
      <w:pPr>
        <w:ind w:left="1824" w:hanging="180"/>
      </w:pPr>
    </w:lvl>
    <w:lvl w:ilvl="3" w:tplc="FFFFFFFF">
      <w:start w:val="1"/>
      <w:numFmt w:val="decimal"/>
      <w:lvlText w:val="%4."/>
      <w:lvlJc w:val="left"/>
      <w:pPr>
        <w:ind w:left="2544" w:hanging="360"/>
      </w:pPr>
    </w:lvl>
    <w:lvl w:ilvl="4" w:tplc="FFFFFFFF">
      <w:start w:val="1"/>
      <w:numFmt w:val="lowerLetter"/>
      <w:lvlText w:val="%5."/>
      <w:lvlJc w:val="left"/>
      <w:pPr>
        <w:ind w:left="3264" w:hanging="360"/>
      </w:pPr>
    </w:lvl>
    <w:lvl w:ilvl="5" w:tplc="FFFFFFFF">
      <w:start w:val="1"/>
      <w:numFmt w:val="lowerRoman"/>
      <w:lvlText w:val="%6."/>
      <w:lvlJc w:val="right"/>
      <w:pPr>
        <w:ind w:left="3984" w:hanging="180"/>
      </w:pPr>
    </w:lvl>
    <w:lvl w:ilvl="6" w:tplc="FFFFFFFF">
      <w:start w:val="1"/>
      <w:numFmt w:val="decimal"/>
      <w:lvlText w:val="%7."/>
      <w:lvlJc w:val="left"/>
      <w:pPr>
        <w:ind w:left="4704" w:hanging="360"/>
      </w:pPr>
    </w:lvl>
    <w:lvl w:ilvl="7" w:tplc="FFFFFFFF">
      <w:start w:val="1"/>
      <w:numFmt w:val="lowerLetter"/>
      <w:lvlText w:val="%8."/>
      <w:lvlJc w:val="left"/>
      <w:pPr>
        <w:ind w:left="5424" w:hanging="360"/>
      </w:pPr>
    </w:lvl>
    <w:lvl w:ilvl="8" w:tplc="FFFFFFFF">
      <w:start w:val="1"/>
      <w:numFmt w:val="lowerRoman"/>
      <w:lvlText w:val="%9."/>
      <w:lvlJc w:val="right"/>
      <w:pPr>
        <w:ind w:left="6144" w:hanging="180"/>
      </w:pPr>
    </w:lvl>
  </w:abstractNum>
  <w:abstractNum w:abstractNumId="7">
    <w:nsid w:val="1F4024D9"/>
    <w:multiLevelType w:val="hybridMultilevel"/>
    <w:tmpl w:val="9C6C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D2DBC"/>
    <w:multiLevelType w:val="hybridMultilevel"/>
    <w:tmpl w:val="705866D2"/>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9">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837B0"/>
    <w:multiLevelType w:val="hybridMultilevel"/>
    <w:tmpl w:val="3142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E5880"/>
    <w:multiLevelType w:val="hybridMultilevel"/>
    <w:tmpl w:val="6BC01CF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8869E4"/>
    <w:multiLevelType w:val="multilevel"/>
    <w:tmpl w:val="1A92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5">
    <w:nsid w:val="3B847D97"/>
    <w:multiLevelType w:val="hybridMultilevel"/>
    <w:tmpl w:val="7172C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163A5"/>
    <w:multiLevelType w:val="hybridMultilevel"/>
    <w:tmpl w:val="EFC04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18">
    <w:nsid w:val="4B681AFF"/>
    <w:multiLevelType w:val="hybridMultilevel"/>
    <w:tmpl w:val="CCD2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EE0C1B"/>
    <w:multiLevelType w:val="hybridMultilevel"/>
    <w:tmpl w:val="26DE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207CC9"/>
    <w:multiLevelType w:val="hybridMultilevel"/>
    <w:tmpl w:val="7E7852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594A3790"/>
    <w:multiLevelType w:val="hybridMultilevel"/>
    <w:tmpl w:val="A6489A02"/>
    <w:lvl w:ilvl="0" w:tplc="04090001">
      <w:start w:val="1"/>
      <w:numFmt w:val="bullet"/>
      <w:lvlText w:val=""/>
      <w:lvlJc w:val="left"/>
      <w:pPr>
        <w:ind w:left="720" w:hanging="360"/>
      </w:pPr>
      <w:rPr>
        <w:rFonts w:ascii="Symbol" w:hAnsi="Symbol"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22">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3">
    <w:nsid w:val="5ADE4F3D"/>
    <w:multiLevelType w:val="multilevel"/>
    <w:tmpl w:val="5A56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6E50AE"/>
    <w:multiLevelType w:val="hybridMultilevel"/>
    <w:tmpl w:val="B914E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26">
    <w:nsid w:val="5F285121"/>
    <w:multiLevelType w:val="hybridMultilevel"/>
    <w:tmpl w:val="2F841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1019BA"/>
    <w:multiLevelType w:val="multilevel"/>
    <w:tmpl w:val="76726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1042037"/>
    <w:multiLevelType w:val="hybridMultilevel"/>
    <w:tmpl w:val="71846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5D159AD"/>
    <w:multiLevelType w:val="multilevel"/>
    <w:tmpl w:val="F71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9A03F5"/>
    <w:multiLevelType w:val="hybridMultilevel"/>
    <w:tmpl w:val="DF08C206"/>
    <w:lvl w:ilvl="0" w:tplc="00B6C2A6">
      <w:start w:val="1"/>
      <w:numFmt w:val="lowerLetter"/>
      <w:lvlText w:val="%1)"/>
      <w:lvlJc w:val="left"/>
      <w:pPr>
        <w:ind w:left="428" w:hanging="360"/>
      </w:pPr>
    </w:lvl>
    <w:lvl w:ilvl="1" w:tplc="04090019">
      <w:start w:val="1"/>
      <w:numFmt w:val="lowerLetter"/>
      <w:lvlText w:val="%2."/>
      <w:lvlJc w:val="left"/>
      <w:pPr>
        <w:ind w:left="1148" w:hanging="360"/>
      </w:pPr>
    </w:lvl>
    <w:lvl w:ilvl="2" w:tplc="0409001B">
      <w:start w:val="1"/>
      <w:numFmt w:val="lowerRoman"/>
      <w:lvlText w:val="%3."/>
      <w:lvlJc w:val="right"/>
      <w:pPr>
        <w:ind w:left="1868" w:hanging="180"/>
      </w:pPr>
    </w:lvl>
    <w:lvl w:ilvl="3" w:tplc="0409000F">
      <w:start w:val="1"/>
      <w:numFmt w:val="decimal"/>
      <w:lvlText w:val="%4."/>
      <w:lvlJc w:val="left"/>
      <w:pPr>
        <w:ind w:left="2588" w:hanging="360"/>
      </w:pPr>
    </w:lvl>
    <w:lvl w:ilvl="4" w:tplc="04090019">
      <w:start w:val="1"/>
      <w:numFmt w:val="lowerLetter"/>
      <w:lvlText w:val="%5."/>
      <w:lvlJc w:val="left"/>
      <w:pPr>
        <w:ind w:left="3308" w:hanging="360"/>
      </w:pPr>
    </w:lvl>
    <w:lvl w:ilvl="5" w:tplc="0409001B">
      <w:start w:val="1"/>
      <w:numFmt w:val="lowerRoman"/>
      <w:lvlText w:val="%6."/>
      <w:lvlJc w:val="right"/>
      <w:pPr>
        <w:ind w:left="4028" w:hanging="180"/>
      </w:pPr>
    </w:lvl>
    <w:lvl w:ilvl="6" w:tplc="0409000F">
      <w:start w:val="1"/>
      <w:numFmt w:val="decimal"/>
      <w:lvlText w:val="%7."/>
      <w:lvlJc w:val="left"/>
      <w:pPr>
        <w:ind w:left="4748" w:hanging="360"/>
      </w:pPr>
    </w:lvl>
    <w:lvl w:ilvl="7" w:tplc="04090019">
      <w:start w:val="1"/>
      <w:numFmt w:val="lowerLetter"/>
      <w:lvlText w:val="%8."/>
      <w:lvlJc w:val="left"/>
      <w:pPr>
        <w:ind w:left="5468" w:hanging="360"/>
      </w:pPr>
    </w:lvl>
    <w:lvl w:ilvl="8" w:tplc="0409001B">
      <w:start w:val="1"/>
      <w:numFmt w:val="lowerRoman"/>
      <w:lvlText w:val="%9."/>
      <w:lvlJc w:val="right"/>
      <w:pPr>
        <w:ind w:left="6188" w:hanging="180"/>
      </w:pPr>
    </w:lvl>
  </w:abstractNum>
  <w:abstractNum w:abstractNumId="31">
    <w:nsid w:val="6E1B4C80"/>
    <w:multiLevelType w:val="hybridMultilevel"/>
    <w:tmpl w:val="67EA0372"/>
    <w:lvl w:ilvl="0" w:tplc="FFFFFFFF">
      <w:start w:val="1"/>
      <w:numFmt w:val="decimal"/>
      <w:lvlText w:val="%1."/>
      <w:lvlJc w:val="left"/>
      <w:pPr>
        <w:ind w:left="7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F100A4F"/>
    <w:multiLevelType w:val="hybridMultilevel"/>
    <w:tmpl w:val="452AA74E"/>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3">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5F624BC"/>
    <w:multiLevelType w:val="hybridMultilevel"/>
    <w:tmpl w:val="0924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4F5CC4"/>
    <w:multiLevelType w:val="hybridMultilevel"/>
    <w:tmpl w:val="4E2A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D200DD"/>
    <w:multiLevelType w:val="multilevel"/>
    <w:tmpl w:val="C974E0EA"/>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E363F8E"/>
    <w:multiLevelType w:val="hybridMultilevel"/>
    <w:tmpl w:val="BCCE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D15F5F"/>
    <w:multiLevelType w:val="hybridMultilevel"/>
    <w:tmpl w:val="0CF2EF0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7"/>
    </w:lvlOverride>
    <w:lvlOverride w:ilvl="6">
      <w:startOverride w:val="1"/>
    </w:lvlOverride>
    <w:lvlOverride w:ilvl="7">
      <w:startOverride w:val="1"/>
    </w:lvlOverride>
    <w:lvlOverride w:ilvl="8">
      <w:startOverride w:val="1"/>
    </w:lvlOverride>
  </w:num>
  <w:num w:numId="11">
    <w:abstractNumId w:val="27"/>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5"/>
    <w:lvlOverride w:ilvl="0">
      <w:startOverride w:val="1"/>
    </w:lvlOverride>
    <w:lvlOverride w:ilvl="1"/>
    <w:lvlOverride w:ilvl="2"/>
    <w:lvlOverride w:ilvl="3"/>
    <w:lvlOverride w:ilvl="4"/>
    <w:lvlOverride w:ilvl="5"/>
    <w:lvlOverride w:ilvl="6"/>
    <w:lvlOverride w:ilvl="7"/>
    <w:lvlOverride w:ilvl="8"/>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2"/>
  </w:num>
  <w:num w:numId="20">
    <w:abstractNumId w:val="19"/>
  </w:num>
  <w:num w:numId="21">
    <w:abstractNumId w:val="7"/>
  </w:num>
  <w:num w:numId="22">
    <w:abstractNumId w:val="35"/>
  </w:num>
  <w:num w:numId="23">
    <w:abstractNumId w:val="18"/>
  </w:num>
  <w:num w:numId="24">
    <w:abstractNumId w:val="2"/>
  </w:num>
  <w:num w:numId="25">
    <w:abstractNumId w:val="8"/>
  </w:num>
  <w:num w:numId="26">
    <w:abstractNumId w:val="10"/>
  </w:num>
  <w:num w:numId="27">
    <w:abstractNumId w:val="37"/>
  </w:num>
  <w:num w:numId="28">
    <w:abstractNumId w:val="34"/>
  </w:num>
  <w:num w:numId="29">
    <w:abstractNumId w:val="20"/>
  </w:num>
  <w:num w:numId="30">
    <w:abstractNumId w:val="38"/>
  </w:num>
  <w:num w:numId="31">
    <w:abstractNumId w:val="23"/>
  </w:num>
  <w:num w:numId="32">
    <w:abstractNumId w:val="29"/>
  </w:num>
  <w:num w:numId="33">
    <w:abstractNumId w:val="13"/>
  </w:num>
  <w:num w:numId="34">
    <w:abstractNumId w:val="21"/>
  </w:num>
  <w:num w:numId="35">
    <w:abstractNumId w:val="14"/>
  </w:num>
  <w:num w:numId="36">
    <w:abstractNumId w:val="2"/>
  </w:num>
  <w:num w:numId="37">
    <w:abstractNumId w:val="21"/>
  </w:num>
  <w:num w:numId="3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7"/>
    </w:lvlOverride>
    <w:lvlOverride w:ilvl="6">
      <w:startOverride w:val="1"/>
    </w:lvlOverride>
    <w:lvlOverride w:ilvl="7">
      <w:startOverride w:val="1"/>
    </w:lvlOverride>
    <w:lvlOverride w:ilvl="8">
      <w:startOverride w:val="1"/>
    </w:lvlOverride>
  </w:num>
  <w:num w:numId="39">
    <w:abstractNumId w:val="16"/>
  </w:num>
  <w:num w:numId="40">
    <w:abstractNumId w:val="36"/>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8"/>
  </w:num>
  <w:num w:numId="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F5"/>
    <w:rsid w:val="000019D5"/>
    <w:rsid w:val="00003AD3"/>
    <w:rsid w:val="00005E8E"/>
    <w:rsid w:val="00012955"/>
    <w:rsid w:val="000149FF"/>
    <w:rsid w:val="00014AE1"/>
    <w:rsid w:val="00015303"/>
    <w:rsid w:val="00016795"/>
    <w:rsid w:val="00020E61"/>
    <w:rsid w:val="000227CB"/>
    <w:rsid w:val="00026B9A"/>
    <w:rsid w:val="00031F9C"/>
    <w:rsid w:val="0003744B"/>
    <w:rsid w:val="000376ED"/>
    <w:rsid w:val="000411D0"/>
    <w:rsid w:val="00041FE6"/>
    <w:rsid w:val="000471F1"/>
    <w:rsid w:val="00050F67"/>
    <w:rsid w:val="00053973"/>
    <w:rsid w:val="00055F94"/>
    <w:rsid w:val="00057167"/>
    <w:rsid w:val="000571A6"/>
    <w:rsid w:val="000602F1"/>
    <w:rsid w:val="000634C4"/>
    <w:rsid w:val="00066EE7"/>
    <w:rsid w:val="00067091"/>
    <w:rsid w:val="00074783"/>
    <w:rsid w:val="00077CFC"/>
    <w:rsid w:val="00083F1F"/>
    <w:rsid w:val="00083FDD"/>
    <w:rsid w:val="00084D0E"/>
    <w:rsid w:val="00084DB4"/>
    <w:rsid w:val="00086633"/>
    <w:rsid w:val="00091D65"/>
    <w:rsid w:val="00092758"/>
    <w:rsid w:val="0009409E"/>
    <w:rsid w:val="000A205E"/>
    <w:rsid w:val="000A3747"/>
    <w:rsid w:val="000A4188"/>
    <w:rsid w:val="000A4E12"/>
    <w:rsid w:val="000A5714"/>
    <w:rsid w:val="000A795B"/>
    <w:rsid w:val="000C0943"/>
    <w:rsid w:val="000C4561"/>
    <w:rsid w:val="000C57C8"/>
    <w:rsid w:val="000D01B3"/>
    <w:rsid w:val="000D3C4A"/>
    <w:rsid w:val="000D4AAE"/>
    <w:rsid w:val="000E2D68"/>
    <w:rsid w:val="000E3394"/>
    <w:rsid w:val="000F2FA4"/>
    <w:rsid w:val="000F42EC"/>
    <w:rsid w:val="000F5184"/>
    <w:rsid w:val="000F525F"/>
    <w:rsid w:val="000F763D"/>
    <w:rsid w:val="001005C5"/>
    <w:rsid w:val="001008E4"/>
    <w:rsid w:val="00101094"/>
    <w:rsid w:val="00102B02"/>
    <w:rsid w:val="00103280"/>
    <w:rsid w:val="001038D7"/>
    <w:rsid w:val="00104A18"/>
    <w:rsid w:val="00106EFB"/>
    <w:rsid w:val="00107747"/>
    <w:rsid w:val="00114881"/>
    <w:rsid w:val="00114ED6"/>
    <w:rsid w:val="001204E5"/>
    <w:rsid w:val="0012148F"/>
    <w:rsid w:val="00123E0E"/>
    <w:rsid w:val="00125F96"/>
    <w:rsid w:val="001269E2"/>
    <w:rsid w:val="00131F15"/>
    <w:rsid w:val="00133AD9"/>
    <w:rsid w:val="00136B74"/>
    <w:rsid w:val="00136FE8"/>
    <w:rsid w:val="00137093"/>
    <w:rsid w:val="00142148"/>
    <w:rsid w:val="00142622"/>
    <w:rsid w:val="00142872"/>
    <w:rsid w:val="00142B95"/>
    <w:rsid w:val="00144B93"/>
    <w:rsid w:val="00144C25"/>
    <w:rsid w:val="001461A8"/>
    <w:rsid w:val="00146C96"/>
    <w:rsid w:val="0015012F"/>
    <w:rsid w:val="00153656"/>
    <w:rsid w:val="00154C10"/>
    <w:rsid w:val="00161043"/>
    <w:rsid w:val="001620EA"/>
    <w:rsid w:val="00164751"/>
    <w:rsid w:val="00165EA2"/>
    <w:rsid w:val="00167C03"/>
    <w:rsid w:val="0017089E"/>
    <w:rsid w:val="00171E5F"/>
    <w:rsid w:val="001752D8"/>
    <w:rsid w:val="001779DF"/>
    <w:rsid w:val="00177DE5"/>
    <w:rsid w:val="0018010D"/>
    <w:rsid w:val="00180468"/>
    <w:rsid w:val="0018424D"/>
    <w:rsid w:val="0018584D"/>
    <w:rsid w:val="00191048"/>
    <w:rsid w:val="00193AA8"/>
    <w:rsid w:val="00194913"/>
    <w:rsid w:val="001961BD"/>
    <w:rsid w:val="001A2B18"/>
    <w:rsid w:val="001A5B24"/>
    <w:rsid w:val="001A6191"/>
    <w:rsid w:val="001A6735"/>
    <w:rsid w:val="001B1FC4"/>
    <w:rsid w:val="001B608D"/>
    <w:rsid w:val="001C6C98"/>
    <w:rsid w:val="001C6D99"/>
    <w:rsid w:val="001D0C34"/>
    <w:rsid w:val="001D31F6"/>
    <w:rsid w:val="001D4802"/>
    <w:rsid w:val="001D4E05"/>
    <w:rsid w:val="001D5370"/>
    <w:rsid w:val="001D69F5"/>
    <w:rsid w:val="001D6ABB"/>
    <w:rsid w:val="001D6F73"/>
    <w:rsid w:val="001E37C5"/>
    <w:rsid w:val="001E3AE5"/>
    <w:rsid w:val="001E4ACE"/>
    <w:rsid w:val="001E4E02"/>
    <w:rsid w:val="001E7F9B"/>
    <w:rsid w:val="001F1758"/>
    <w:rsid w:val="001F2313"/>
    <w:rsid w:val="001F27AE"/>
    <w:rsid w:val="001F34F0"/>
    <w:rsid w:val="001F4D6D"/>
    <w:rsid w:val="001F6615"/>
    <w:rsid w:val="00203033"/>
    <w:rsid w:val="002109AD"/>
    <w:rsid w:val="00211D9A"/>
    <w:rsid w:val="0021404C"/>
    <w:rsid w:val="002145C1"/>
    <w:rsid w:val="00216ADB"/>
    <w:rsid w:val="002343B8"/>
    <w:rsid w:val="00240D21"/>
    <w:rsid w:val="00241D42"/>
    <w:rsid w:val="0024262B"/>
    <w:rsid w:val="00243B2B"/>
    <w:rsid w:val="002479E1"/>
    <w:rsid w:val="00247A6C"/>
    <w:rsid w:val="00247B8A"/>
    <w:rsid w:val="00250FE4"/>
    <w:rsid w:val="002548CF"/>
    <w:rsid w:val="00256071"/>
    <w:rsid w:val="00257E73"/>
    <w:rsid w:val="00265C16"/>
    <w:rsid w:val="00266496"/>
    <w:rsid w:val="0027002D"/>
    <w:rsid w:val="002719E6"/>
    <w:rsid w:val="002726EA"/>
    <w:rsid w:val="0027327B"/>
    <w:rsid w:val="002765A0"/>
    <w:rsid w:val="002849AC"/>
    <w:rsid w:val="002920F2"/>
    <w:rsid w:val="002921E8"/>
    <w:rsid w:val="00292C2B"/>
    <w:rsid w:val="00293D8A"/>
    <w:rsid w:val="00295011"/>
    <w:rsid w:val="002964EF"/>
    <w:rsid w:val="00296751"/>
    <w:rsid w:val="00297FB4"/>
    <w:rsid w:val="002A5485"/>
    <w:rsid w:val="002A585D"/>
    <w:rsid w:val="002A74D5"/>
    <w:rsid w:val="002B2694"/>
    <w:rsid w:val="002B2C10"/>
    <w:rsid w:val="002C2C31"/>
    <w:rsid w:val="002C3065"/>
    <w:rsid w:val="002C4666"/>
    <w:rsid w:val="002C4756"/>
    <w:rsid w:val="002C4801"/>
    <w:rsid w:val="002C630F"/>
    <w:rsid w:val="002D0F9F"/>
    <w:rsid w:val="002D7321"/>
    <w:rsid w:val="002E20A9"/>
    <w:rsid w:val="002E4AA6"/>
    <w:rsid w:val="002E4F6B"/>
    <w:rsid w:val="002F145C"/>
    <w:rsid w:val="002F14BF"/>
    <w:rsid w:val="002F4A91"/>
    <w:rsid w:val="00301031"/>
    <w:rsid w:val="00304161"/>
    <w:rsid w:val="00305FEC"/>
    <w:rsid w:val="00306F93"/>
    <w:rsid w:val="00307B1A"/>
    <w:rsid w:val="00307E97"/>
    <w:rsid w:val="00310062"/>
    <w:rsid w:val="00315373"/>
    <w:rsid w:val="00322D8C"/>
    <w:rsid w:val="00323422"/>
    <w:rsid w:val="0032767E"/>
    <w:rsid w:val="00331555"/>
    <w:rsid w:val="00337058"/>
    <w:rsid w:val="003379FF"/>
    <w:rsid w:val="00340E60"/>
    <w:rsid w:val="0034202C"/>
    <w:rsid w:val="003422B7"/>
    <w:rsid w:val="003438EE"/>
    <w:rsid w:val="00343B89"/>
    <w:rsid w:val="003447B1"/>
    <w:rsid w:val="00344D8E"/>
    <w:rsid w:val="0034500C"/>
    <w:rsid w:val="00345BDA"/>
    <w:rsid w:val="00346BD5"/>
    <w:rsid w:val="003518FA"/>
    <w:rsid w:val="0035418B"/>
    <w:rsid w:val="00360B70"/>
    <w:rsid w:val="00366F49"/>
    <w:rsid w:val="00367EC2"/>
    <w:rsid w:val="003702A3"/>
    <w:rsid w:val="00371DA4"/>
    <w:rsid w:val="003736AA"/>
    <w:rsid w:val="0037599C"/>
    <w:rsid w:val="00376784"/>
    <w:rsid w:val="00377D16"/>
    <w:rsid w:val="00380F40"/>
    <w:rsid w:val="00382FF3"/>
    <w:rsid w:val="003838B6"/>
    <w:rsid w:val="00383BB4"/>
    <w:rsid w:val="00383F4D"/>
    <w:rsid w:val="00385BB3"/>
    <w:rsid w:val="00385EDB"/>
    <w:rsid w:val="0038792F"/>
    <w:rsid w:val="003924F0"/>
    <w:rsid w:val="0039311E"/>
    <w:rsid w:val="00393B80"/>
    <w:rsid w:val="003950C5"/>
    <w:rsid w:val="00395555"/>
    <w:rsid w:val="00396D1B"/>
    <w:rsid w:val="003A1E95"/>
    <w:rsid w:val="003A3921"/>
    <w:rsid w:val="003A408E"/>
    <w:rsid w:val="003A453B"/>
    <w:rsid w:val="003A52D2"/>
    <w:rsid w:val="003A5680"/>
    <w:rsid w:val="003B1253"/>
    <w:rsid w:val="003B4F3B"/>
    <w:rsid w:val="003C5A41"/>
    <w:rsid w:val="003D119C"/>
    <w:rsid w:val="003D196A"/>
    <w:rsid w:val="003D19D9"/>
    <w:rsid w:val="003D32EA"/>
    <w:rsid w:val="003D422E"/>
    <w:rsid w:val="003D6E76"/>
    <w:rsid w:val="003D7845"/>
    <w:rsid w:val="003E1742"/>
    <w:rsid w:val="003E6925"/>
    <w:rsid w:val="003E744F"/>
    <w:rsid w:val="003F1EEB"/>
    <w:rsid w:val="003F24EB"/>
    <w:rsid w:val="003F270E"/>
    <w:rsid w:val="003F2B44"/>
    <w:rsid w:val="003F470E"/>
    <w:rsid w:val="003F501F"/>
    <w:rsid w:val="003F59BA"/>
    <w:rsid w:val="003F5ABA"/>
    <w:rsid w:val="003F6C6F"/>
    <w:rsid w:val="00400C40"/>
    <w:rsid w:val="0040254B"/>
    <w:rsid w:val="004104B3"/>
    <w:rsid w:val="00410F7E"/>
    <w:rsid w:val="00412374"/>
    <w:rsid w:val="00414922"/>
    <w:rsid w:val="004163FA"/>
    <w:rsid w:val="00417FD7"/>
    <w:rsid w:val="004214DB"/>
    <w:rsid w:val="00424D1B"/>
    <w:rsid w:val="00426346"/>
    <w:rsid w:val="0043153B"/>
    <w:rsid w:val="00431613"/>
    <w:rsid w:val="0043405D"/>
    <w:rsid w:val="004353F6"/>
    <w:rsid w:val="00440DF9"/>
    <w:rsid w:val="00440ECE"/>
    <w:rsid w:val="0044323D"/>
    <w:rsid w:val="00444BC8"/>
    <w:rsid w:val="004464C3"/>
    <w:rsid w:val="00452D78"/>
    <w:rsid w:val="00453EDD"/>
    <w:rsid w:val="004620CC"/>
    <w:rsid w:val="00464F3D"/>
    <w:rsid w:val="00465862"/>
    <w:rsid w:val="00466C54"/>
    <w:rsid w:val="004673AD"/>
    <w:rsid w:val="004706A3"/>
    <w:rsid w:val="00470CA5"/>
    <w:rsid w:val="0047192D"/>
    <w:rsid w:val="004729AB"/>
    <w:rsid w:val="00475E66"/>
    <w:rsid w:val="00476491"/>
    <w:rsid w:val="004778B8"/>
    <w:rsid w:val="004779C6"/>
    <w:rsid w:val="0048295C"/>
    <w:rsid w:val="00483CE7"/>
    <w:rsid w:val="00484979"/>
    <w:rsid w:val="00485381"/>
    <w:rsid w:val="0048706D"/>
    <w:rsid w:val="00487F57"/>
    <w:rsid w:val="0049125C"/>
    <w:rsid w:val="00491CDD"/>
    <w:rsid w:val="00492BE8"/>
    <w:rsid w:val="004A1C71"/>
    <w:rsid w:val="004A37AB"/>
    <w:rsid w:val="004A47F2"/>
    <w:rsid w:val="004A619B"/>
    <w:rsid w:val="004A6FBD"/>
    <w:rsid w:val="004B011D"/>
    <w:rsid w:val="004B1060"/>
    <w:rsid w:val="004B1DE4"/>
    <w:rsid w:val="004B5B2B"/>
    <w:rsid w:val="004C074B"/>
    <w:rsid w:val="004C13A6"/>
    <w:rsid w:val="004C2910"/>
    <w:rsid w:val="004C2D8B"/>
    <w:rsid w:val="004C53AD"/>
    <w:rsid w:val="004D2BEB"/>
    <w:rsid w:val="004D3D2A"/>
    <w:rsid w:val="004E0485"/>
    <w:rsid w:val="004E40CD"/>
    <w:rsid w:val="004E7D99"/>
    <w:rsid w:val="004F23BF"/>
    <w:rsid w:val="004F341C"/>
    <w:rsid w:val="004F450B"/>
    <w:rsid w:val="00500B41"/>
    <w:rsid w:val="0050149A"/>
    <w:rsid w:val="005028DE"/>
    <w:rsid w:val="00512A91"/>
    <w:rsid w:val="00513876"/>
    <w:rsid w:val="00516070"/>
    <w:rsid w:val="005166E8"/>
    <w:rsid w:val="00517F99"/>
    <w:rsid w:val="00521619"/>
    <w:rsid w:val="00522404"/>
    <w:rsid w:val="00523A0B"/>
    <w:rsid w:val="0052479C"/>
    <w:rsid w:val="005254C1"/>
    <w:rsid w:val="00534BD1"/>
    <w:rsid w:val="00535163"/>
    <w:rsid w:val="005353B0"/>
    <w:rsid w:val="00540875"/>
    <w:rsid w:val="005440C6"/>
    <w:rsid w:val="0054430E"/>
    <w:rsid w:val="005459B3"/>
    <w:rsid w:val="0054759E"/>
    <w:rsid w:val="00550FF8"/>
    <w:rsid w:val="005516D8"/>
    <w:rsid w:val="00552DA5"/>
    <w:rsid w:val="005537BE"/>
    <w:rsid w:val="00553E87"/>
    <w:rsid w:val="00553F82"/>
    <w:rsid w:val="005548CB"/>
    <w:rsid w:val="00561851"/>
    <w:rsid w:val="00563AAE"/>
    <w:rsid w:val="005643AC"/>
    <w:rsid w:val="00570C07"/>
    <w:rsid w:val="0057168D"/>
    <w:rsid w:val="00571EEC"/>
    <w:rsid w:val="00574937"/>
    <w:rsid w:val="00574C7B"/>
    <w:rsid w:val="00577396"/>
    <w:rsid w:val="00585464"/>
    <w:rsid w:val="0058547E"/>
    <w:rsid w:val="00585E0C"/>
    <w:rsid w:val="00587B5F"/>
    <w:rsid w:val="0059402C"/>
    <w:rsid w:val="005969B4"/>
    <w:rsid w:val="00596EB4"/>
    <w:rsid w:val="0059720D"/>
    <w:rsid w:val="005A073C"/>
    <w:rsid w:val="005A10C1"/>
    <w:rsid w:val="005A13DD"/>
    <w:rsid w:val="005A17E4"/>
    <w:rsid w:val="005A18A0"/>
    <w:rsid w:val="005A7DF3"/>
    <w:rsid w:val="005B089D"/>
    <w:rsid w:val="005B4BD2"/>
    <w:rsid w:val="005B5BE0"/>
    <w:rsid w:val="005B6001"/>
    <w:rsid w:val="005B7109"/>
    <w:rsid w:val="005C443A"/>
    <w:rsid w:val="005C46F5"/>
    <w:rsid w:val="005C4CD6"/>
    <w:rsid w:val="005C51E7"/>
    <w:rsid w:val="005C6176"/>
    <w:rsid w:val="005C61E6"/>
    <w:rsid w:val="005D211D"/>
    <w:rsid w:val="005D31D3"/>
    <w:rsid w:val="005D361C"/>
    <w:rsid w:val="005D422B"/>
    <w:rsid w:val="005D5E3C"/>
    <w:rsid w:val="005E0656"/>
    <w:rsid w:val="005E3A8F"/>
    <w:rsid w:val="005F4B79"/>
    <w:rsid w:val="005F4E4C"/>
    <w:rsid w:val="005F6FDA"/>
    <w:rsid w:val="005F7F85"/>
    <w:rsid w:val="00601CB2"/>
    <w:rsid w:val="00601D38"/>
    <w:rsid w:val="006024D4"/>
    <w:rsid w:val="00602AB5"/>
    <w:rsid w:val="006035F7"/>
    <w:rsid w:val="00604414"/>
    <w:rsid w:val="00604EF4"/>
    <w:rsid w:val="0060774E"/>
    <w:rsid w:val="00612CAA"/>
    <w:rsid w:val="00613F49"/>
    <w:rsid w:val="00614009"/>
    <w:rsid w:val="00615491"/>
    <w:rsid w:val="006167E3"/>
    <w:rsid w:val="00621318"/>
    <w:rsid w:val="0062179E"/>
    <w:rsid w:val="006244BD"/>
    <w:rsid w:val="00625B20"/>
    <w:rsid w:val="00636848"/>
    <w:rsid w:val="0063717F"/>
    <w:rsid w:val="00637D72"/>
    <w:rsid w:val="006406C6"/>
    <w:rsid w:val="00640E93"/>
    <w:rsid w:val="006427AE"/>
    <w:rsid w:val="00642F58"/>
    <w:rsid w:val="006432A8"/>
    <w:rsid w:val="00647BFB"/>
    <w:rsid w:val="0065084F"/>
    <w:rsid w:val="0065691D"/>
    <w:rsid w:val="006623AA"/>
    <w:rsid w:val="006634D7"/>
    <w:rsid w:val="0066596A"/>
    <w:rsid w:val="0067116F"/>
    <w:rsid w:val="00671B42"/>
    <w:rsid w:val="006738A1"/>
    <w:rsid w:val="00674C5E"/>
    <w:rsid w:val="006821AD"/>
    <w:rsid w:val="00682735"/>
    <w:rsid w:val="006866B3"/>
    <w:rsid w:val="00691262"/>
    <w:rsid w:val="00693609"/>
    <w:rsid w:val="006955F0"/>
    <w:rsid w:val="006957BF"/>
    <w:rsid w:val="00695FA9"/>
    <w:rsid w:val="006A01E1"/>
    <w:rsid w:val="006A0388"/>
    <w:rsid w:val="006A0575"/>
    <w:rsid w:val="006A0CA7"/>
    <w:rsid w:val="006A2BB4"/>
    <w:rsid w:val="006A4795"/>
    <w:rsid w:val="006A6840"/>
    <w:rsid w:val="006A7EFD"/>
    <w:rsid w:val="006B1168"/>
    <w:rsid w:val="006B5345"/>
    <w:rsid w:val="006B6C0D"/>
    <w:rsid w:val="006B6CFB"/>
    <w:rsid w:val="006C2477"/>
    <w:rsid w:val="006C459C"/>
    <w:rsid w:val="006D1C12"/>
    <w:rsid w:val="006D3F92"/>
    <w:rsid w:val="006D67D4"/>
    <w:rsid w:val="006D6A97"/>
    <w:rsid w:val="006D6D70"/>
    <w:rsid w:val="006D77B7"/>
    <w:rsid w:val="006E0585"/>
    <w:rsid w:val="006E1490"/>
    <w:rsid w:val="006E1A68"/>
    <w:rsid w:val="006E1C6A"/>
    <w:rsid w:val="006E64C8"/>
    <w:rsid w:val="006E693B"/>
    <w:rsid w:val="006F2BB6"/>
    <w:rsid w:val="006F3425"/>
    <w:rsid w:val="006F6B22"/>
    <w:rsid w:val="00700BB4"/>
    <w:rsid w:val="00701179"/>
    <w:rsid w:val="00701510"/>
    <w:rsid w:val="00706E6B"/>
    <w:rsid w:val="00710040"/>
    <w:rsid w:val="00711423"/>
    <w:rsid w:val="00712506"/>
    <w:rsid w:val="0071455D"/>
    <w:rsid w:val="00716E77"/>
    <w:rsid w:val="00720E6A"/>
    <w:rsid w:val="00721B46"/>
    <w:rsid w:val="00724B46"/>
    <w:rsid w:val="0072661C"/>
    <w:rsid w:val="00726A56"/>
    <w:rsid w:val="00731C83"/>
    <w:rsid w:val="00734C7D"/>
    <w:rsid w:val="00737F15"/>
    <w:rsid w:val="00740576"/>
    <w:rsid w:val="00741C25"/>
    <w:rsid w:val="007507E9"/>
    <w:rsid w:val="00750BD2"/>
    <w:rsid w:val="0075315D"/>
    <w:rsid w:val="00754C8A"/>
    <w:rsid w:val="0075572C"/>
    <w:rsid w:val="00755C7E"/>
    <w:rsid w:val="00762511"/>
    <w:rsid w:val="007707A8"/>
    <w:rsid w:val="00770F31"/>
    <w:rsid w:val="00773B24"/>
    <w:rsid w:val="007753A6"/>
    <w:rsid w:val="00777C3F"/>
    <w:rsid w:val="00780E71"/>
    <w:rsid w:val="00781C72"/>
    <w:rsid w:val="007852F7"/>
    <w:rsid w:val="0078672C"/>
    <w:rsid w:val="00791202"/>
    <w:rsid w:val="00791551"/>
    <w:rsid w:val="007937D8"/>
    <w:rsid w:val="00794CF5"/>
    <w:rsid w:val="00797EEE"/>
    <w:rsid w:val="007A20AD"/>
    <w:rsid w:val="007A5906"/>
    <w:rsid w:val="007B3441"/>
    <w:rsid w:val="007B344B"/>
    <w:rsid w:val="007B36C0"/>
    <w:rsid w:val="007B79B0"/>
    <w:rsid w:val="007B7B72"/>
    <w:rsid w:val="007C3550"/>
    <w:rsid w:val="007C3F7F"/>
    <w:rsid w:val="007C6293"/>
    <w:rsid w:val="007C6859"/>
    <w:rsid w:val="007C6A00"/>
    <w:rsid w:val="007D23D3"/>
    <w:rsid w:val="007D5D83"/>
    <w:rsid w:val="007D74CC"/>
    <w:rsid w:val="007D7C43"/>
    <w:rsid w:val="007E2AFC"/>
    <w:rsid w:val="007E5D61"/>
    <w:rsid w:val="007E75D9"/>
    <w:rsid w:val="007F0DFA"/>
    <w:rsid w:val="007F1455"/>
    <w:rsid w:val="007F2F63"/>
    <w:rsid w:val="007F3257"/>
    <w:rsid w:val="007F5B7D"/>
    <w:rsid w:val="007F7687"/>
    <w:rsid w:val="00802403"/>
    <w:rsid w:val="008028CE"/>
    <w:rsid w:val="00802A3A"/>
    <w:rsid w:val="0080371E"/>
    <w:rsid w:val="0080613C"/>
    <w:rsid w:val="00807642"/>
    <w:rsid w:val="0081031B"/>
    <w:rsid w:val="00812839"/>
    <w:rsid w:val="00812BD1"/>
    <w:rsid w:val="008132ED"/>
    <w:rsid w:val="008138E4"/>
    <w:rsid w:val="00813A57"/>
    <w:rsid w:val="00814DA2"/>
    <w:rsid w:val="008205E3"/>
    <w:rsid w:val="00821353"/>
    <w:rsid w:val="008222A2"/>
    <w:rsid w:val="008254BC"/>
    <w:rsid w:val="00833E27"/>
    <w:rsid w:val="00834072"/>
    <w:rsid w:val="00834E86"/>
    <w:rsid w:val="00836126"/>
    <w:rsid w:val="008368CA"/>
    <w:rsid w:val="00836EC8"/>
    <w:rsid w:val="00836F50"/>
    <w:rsid w:val="00841490"/>
    <w:rsid w:val="0084269E"/>
    <w:rsid w:val="0084278E"/>
    <w:rsid w:val="008433D4"/>
    <w:rsid w:val="00844656"/>
    <w:rsid w:val="00844E01"/>
    <w:rsid w:val="00844EE8"/>
    <w:rsid w:val="00845CC3"/>
    <w:rsid w:val="008471A5"/>
    <w:rsid w:val="00850A08"/>
    <w:rsid w:val="0085411F"/>
    <w:rsid w:val="008558C2"/>
    <w:rsid w:val="00855FC2"/>
    <w:rsid w:val="0086063F"/>
    <w:rsid w:val="00861C38"/>
    <w:rsid w:val="0086477A"/>
    <w:rsid w:val="0086480C"/>
    <w:rsid w:val="00870309"/>
    <w:rsid w:val="008709DF"/>
    <w:rsid w:val="008775B9"/>
    <w:rsid w:val="00885CC4"/>
    <w:rsid w:val="00885E97"/>
    <w:rsid w:val="008907DA"/>
    <w:rsid w:val="00891BBE"/>
    <w:rsid w:val="008924D3"/>
    <w:rsid w:val="0089431C"/>
    <w:rsid w:val="00896494"/>
    <w:rsid w:val="00896894"/>
    <w:rsid w:val="008A20BE"/>
    <w:rsid w:val="008A5403"/>
    <w:rsid w:val="008A572D"/>
    <w:rsid w:val="008A596E"/>
    <w:rsid w:val="008A6666"/>
    <w:rsid w:val="008B0EC6"/>
    <w:rsid w:val="008B2A52"/>
    <w:rsid w:val="008B3A77"/>
    <w:rsid w:val="008B466F"/>
    <w:rsid w:val="008B532E"/>
    <w:rsid w:val="008C6121"/>
    <w:rsid w:val="008C79D7"/>
    <w:rsid w:val="008D0F63"/>
    <w:rsid w:val="008D1ED0"/>
    <w:rsid w:val="008D2609"/>
    <w:rsid w:val="008D4F16"/>
    <w:rsid w:val="008D50C9"/>
    <w:rsid w:val="008D50DF"/>
    <w:rsid w:val="008D5834"/>
    <w:rsid w:val="008D5849"/>
    <w:rsid w:val="008E2CE7"/>
    <w:rsid w:val="008E32DA"/>
    <w:rsid w:val="008E41F9"/>
    <w:rsid w:val="008F07E3"/>
    <w:rsid w:val="008F0D5B"/>
    <w:rsid w:val="008F4299"/>
    <w:rsid w:val="008F5342"/>
    <w:rsid w:val="0090043D"/>
    <w:rsid w:val="00903E0D"/>
    <w:rsid w:val="00903FF3"/>
    <w:rsid w:val="009042B6"/>
    <w:rsid w:val="00907F8C"/>
    <w:rsid w:val="0091580B"/>
    <w:rsid w:val="009224B3"/>
    <w:rsid w:val="0092699A"/>
    <w:rsid w:val="0093094A"/>
    <w:rsid w:val="009318FB"/>
    <w:rsid w:val="00932F2C"/>
    <w:rsid w:val="009354CD"/>
    <w:rsid w:val="00936B23"/>
    <w:rsid w:val="009371B9"/>
    <w:rsid w:val="009379C7"/>
    <w:rsid w:val="00940A5D"/>
    <w:rsid w:val="0094133C"/>
    <w:rsid w:val="00946222"/>
    <w:rsid w:val="009508A0"/>
    <w:rsid w:val="00950DEC"/>
    <w:rsid w:val="009555E7"/>
    <w:rsid w:val="00960A3A"/>
    <w:rsid w:val="0096107C"/>
    <w:rsid w:val="009616A8"/>
    <w:rsid w:val="00963A8F"/>
    <w:rsid w:val="00963E8D"/>
    <w:rsid w:val="00964CED"/>
    <w:rsid w:val="0096520C"/>
    <w:rsid w:val="00966E76"/>
    <w:rsid w:val="00970884"/>
    <w:rsid w:val="009869CE"/>
    <w:rsid w:val="009873B2"/>
    <w:rsid w:val="00990883"/>
    <w:rsid w:val="00995880"/>
    <w:rsid w:val="009A020E"/>
    <w:rsid w:val="009A195D"/>
    <w:rsid w:val="009A34C5"/>
    <w:rsid w:val="009A53EE"/>
    <w:rsid w:val="009A5E9D"/>
    <w:rsid w:val="009A616C"/>
    <w:rsid w:val="009A62B2"/>
    <w:rsid w:val="009A62F8"/>
    <w:rsid w:val="009B1209"/>
    <w:rsid w:val="009B1754"/>
    <w:rsid w:val="009B34F2"/>
    <w:rsid w:val="009B6685"/>
    <w:rsid w:val="009B6877"/>
    <w:rsid w:val="009B6F34"/>
    <w:rsid w:val="009C045D"/>
    <w:rsid w:val="009C0735"/>
    <w:rsid w:val="009C79F7"/>
    <w:rsid w:val="009D0464"/>
    <w:rsid w:val="009D0573"/>
    <w:rsid w:val="009D23DE"/>
    <w:rsid w:val="009D3B81"/>
    <w:rsid w:val="009D4899"/>
    <w:rsid w:val="009E10CB"/>
    <w:rsid w:val="009E10D6"/>
    <w:rsid w:val="009E6A8D"/>
    <w:rsid w:val="009F1534"/>
    <w:rsid w:val="009F20FF"/>
    <w:rsid w:val="009F2171"/>
    <w:rsid w:val="009F38E8"/>
    <w:rsid w:val="009F3AAD"/>
    <w:rsid w:val="009F5010"/>
    <w:rsid w:val="009F5DF7"/>
    <w:rsid w:val="009F73C2"/>
    <w:rsid w:val="00A00088"/>
    <w:rsid w:val="00A0120A"/>
    <w:rsid w:val="00A04B3C"/>
    <w:rsid w:val="00A131AB"/>
    <w:rsid w:val="00A13E05"/>
    <w:rsid w:val="00A16D7F"/>
    <w:rsid w:val="00A1785B"/>
    <w:rsid w:val="00A212B0"/>
    <w:rsid w:val="00A22425"/>
    <w:rsid w:val="00A262EB"/>
    <w:rsid w:val="00A33C9D"/>
    <w:rsid w:val="00A35435"/>
    <w:rsid w:val="00A36521"/>
    <w:rsid w:val="00A42E00"/>
    <w:rsid w:val="00A44002"/>
    <w:rsid w:val="00A467A8"/>
    <w:rsid w:val="00A470BD"/>
    <w:rsid w:val="00A478D5"/>
    <w:rsid w:val="00A47D55"/>
    <w:rsid w:val="00A5087A"/>
    <w:rsid w:val="00A52768"/>
    <w:rsid w:val="00A55EF3"/>
    <w:rsid w:val="00A567D0"/>
    <w:rsid w:val="00A5710E"/>
    <w:rsid w:val="00A617AC"/>
    <w:rsid w:val="00A62252"/>
    <w:rsid w:val="00A6305D"/>
    <w:rsid w:val="00A630B1"/>
    <w:rsid w:val="00A64793"/>
    <w:rsid w:val="00A66CEA"/>
    <w:rsid w:val="00A72C42"/>
    <w:rsid w:val="00A7445A"/>
    <w:rsid w:val="00A75CF5"/>
    <w:rsid w:val="00A801FE"/>
    <w:rsid w:val="00A851F0"/>
    <w:rsid w:val="00A85453"/>
    <w:rsid w:val="00A902B7"/>
    <w:rsid w:val="00A909D8"/>
    <w:rsid w:val="00A91CAF"/>
    <w:rsid w:val="00A926D0"/>
    <w:rsid w:val="00A9344A"/>
    <w:rsid w:val="00A953CE"/>
    <w:rsid w:val="00A95E53"/>
    <w:rsid w:val="00A97D9D"/>
    <w:rsid w:val="00AA2FD4"/>
    <w:rsid w:val="00AA5AEB"/>
    <w:rsid w:val="00AA6435"/>
    <w:rsid w:val="00AB1589"/>
    <w:rsid w:val="00AB2310"/>
    <w:rsid w:val="00AB3263"/>
    <w:rsid w:val="00AB6601"/>
    <w:rsid w:val="00AB6630"/>
    <w:rsid w:val="00AC102A"/>
    <w:rsid w:val="00AC150A"/>
    <w:rsid w:val="00AC2DB7"/>
    <w:rsid w:val="00AC3CD3"/>
    <w:rsid w:val="00AC4CE8"/>
    <w:rsid w:val="00AC7C9B"/>
    <w:rsid w:val="00AC7DB1"/>
    <w:rsid w:val="00AC7DCC"/>
    <w:rsid w:val="00AD5C83"/>
    <w:rsid w:val="00AD6FE3"/>
    <w:rsid w:val="00AE2263"/>
    <w:rsid w:val="00AE2B11"/>
    <w:rsid w:val="00AE2D7D"/>
    <w:rsid w:val="00AF0540"/>
    <w:rsid w:val="00AF0EAB"/>
    <w:rsid w:val="00B00567"/>
    <w:rsid w:val="00B0397E"/>
    <w:rsid w:val="00B05584"/>
    <w:rsid w:val="00B111D9"/>
    <w:rsid w:val="00B15F9D"/>
    <w:rsid w:val="00B176B2"/>
    <w:rsid w:val="00B22172"/>
    <w:rsid w:val="00B22C5C"/>
    <w:rsid w:val="00B24E60"/>
    <w:rsid w:val="00B31ADC"/>
    <w:rsid w:val="00B34202"/>
    <w:rsid w:val="00B364E1"/>
    <w:rsid w:val="00B37F02"/>
    <w:rsid w:val="00B41AB7"/>
    <w:rsid w:val="00B4276D"/>
    <w:rsid w:val="00B428E1"/>
    <w:rsid w:val="00B4736E"/>
    <w:rsid w:val="00B50AC9"/>
    <w:rsid w:val="00B50FF1"/>
    <w:rsid w:val="00B52304"/>
    <w:rsid w:val="00B53E77"/>
    <w:rsid w:val="00B6732E"/>
    <w:rsid w:val="00B722BA"/>
    <w:rsid w:val="00B72A2B"/>
    <w:rsid w:val="00B73800"/>
    <w:rsid w:val="00B73D43"/>
    <w:rsid w:val="00B80471"/>
    <w:rsid w:val="00B82138"/>
    <w:rsid w:val="00B82463"/>
    <w:rsid w:val="00B845B1"/>
    <w:rsid w:val="00B87C36"/>
    <w:rsid w:val="00B918DB"/>
    <w:rsid w:val="00B91960"/>
    <w:rsid w:val="00B95B00"/>
    <w:rsid w:val="00BA06E7"/>
    <w:rsid w:val="00BA160F"/>
    <w:rsid w:val="00BB6D2B"/>
    <w:rsid w:val="00BB74A6"/>
    <w:rsid w:val="00BC2D3F"/>
    <w:rsid w:val="00BC4053"/>
    <w:rsid w:val="00BC40E3"/>
    <w:rsid w:val="00BC4501"/>
    <w:rsid w:val="00BC4A5D"/>
    <w:rsid w:val="00BC6777"/>
    <w:rsid w:val="00BD4392"/>
    <w:rsid w:val="00BD6945"/>
    <w:rsid w:val="00BE0A68"/>
    <w:rsid w:val="00BE39B5"/>
    <w:rsid w:val="00BE5A3B"/>
    <w:rsid w:val="00BE6D2D"/>
    <w:rsid w:val="00BF1332"/>
    <w:rsid w:val="00BF5E61"/>
    <w:rsid w:val="00BF6C75"/>
    <w:rsid w:val="00C00A12"/>
    <w:rsid w:val="00C0117E"/>
    <w:rsid w:val="00C02C39"/>
    <w:rsid w:val="00C07F90"/>
    <w:rsid w:val="00C103D5"/>
    <w:rsid w:val="00C14E2A"/>
    <w:rsid w:val="00C15E8D"/>
    <w:rsid w:val="00C20E80"/>
    <w:rsid w:val="00C21554"/>
    <w:rsid w:val="00C22DF0"/>
    <w:rsid w:val="00C24153"/>
    <w:rsid w:val="00C2731F"/>
    <w:rsid w:val="00C32307"/>
    <w:rsid w:val="00C335D8"/>
    <w:rsid w:val="00C34A26"/>
    <w:rsid w:val="00C36706"/>
    <w:rsid w:val="00C4416F"/>
    <w:rsid w:val="00C46EED"/>
    <w:rsid w:val="00C46F87"/>
    <w:rsid w:val="00C5487C"/>
    <w:rsid w:val="00C54B41"/>
    <w:rsid w:val="00C54B74"/>
    <w:rsid w:val="00C55B14"/>
    <w:rsid w:val="00C56D24"/>
    <w:rsid w:val="00C57B06"/>
    <w:rsid w:val="00C57F5D"/>
    <w:rsid w:val="00C60337"/>
    <w:rsid w:val="00C654E9"/>
    <w:rsid w:val="00C65BCD"/>
    <w:rsid w:val="00C70756"/>
    <w:rsid w:val="00C717BB"/>
    <w:rsid w:val="00C7793B"/>
    <w:rsid w:val="00C82970"/>
    <w:rsid w:val="00C8373B"/>
    <w:rsid w:val="00C83E03"/>
    <w:rsid w:val="00C8742C"/>
    <w:rsid w:val="00C901B7"/>
    <w:rsid w:val="00C93706"/>
    <w:rsid w:val="00C97EBE"/>
    <w:rsid w:val="00CA1015"/>
    <w:rsid w:val="00CA4203"/>
    <w:rsid w:val="00CA5510"/>
    <w:rsid w:val="00CB0F2B"/>
    <w:rsid w:val="00CB13CD"/>
    <w:rsid w:val="00CB21A2"/>
    <w:rsid w:val="00CB250D"/>
    <w:rsid w:val="00CB4051"/>
    <w:rsid w:val="00CB6B8B"/>
    <w:rsid w:val="00CC369D"/>
    <w:rsid w:val="00CC4472"/>
    <w:rsid w:val="00CC6643"/>
    <w:rsid w:val="00CC70CD"/>
    <w:rsid w:val="00CC7331"/>
    <w:rsid w:val="00CC7A4B"/>
    <w:rsid w:val="00CC7BF8"/>
    <w:rsid w:val="00CD145B"/>
    <w:rsid w:val="00CD4EF2"/>
    <w:rsid w:val="00CD6263"/>
    <w:rsid w:val="00CD7B20"/>
    <w:rsid w:val="00CE0292"/>
    <w:rsid w:val="00CE0CC2"/>
    <w:rsid w:val="00CE5BA9"/>
    <w:rsid w:val="00CE6C16"/>
    <w:rsid w:val="00CE7ECC"/>
    <w:rsid w:val="00CE7FD1"/>
    <w:rsid w:val="00CF188E"/>
    <w:rsid w:val="00CF32BE"/>
    <w:rsid w:val="00CF5A9F"/>
    <w:rsid w:val="00D00949"/>
    <w:rsid w:val="00D00E6B"/>
    <w:rsid w:val="00D030F4"/>
    <w:rsid w:val="00D03FE7"/>
    <w:rsid w:val="00D053C8"/>
    <w:rsid w:val="00D066BD"/>
    <w:rsid w:val="00D105D2"/>
    <w:rsid w:val="00D10D14"/>
    <w:rsid w:val="00D11894"/>
    <w:rsid w:val="00D173AE"/>
    <w:rsid w:val="00D21EB7"/>
    <w:rsid w:val="00D2205C"/>
    <w:rsid w:val="00D242B8"/>
    <w:rsid w:val="00D26B2B"/>
    <w:rsid w:val="00D270F7"/>
    <w:rsid w:val="00D27736"/>
    <w:rsid w:val="00D277F4"/>
    <w:rsid w:val="00D301C9"/>
    <w:rsid w:val="00D30A17"/>
    <w:rsid w:val="00D33A70"/>
    <w:rsid w:val="00D36261"/>
    <w:rsid w:val="00D434B6"/>
    <w:rsid w:val="00D459B5"/>
    <w:rsid w:val="00D50BBF"/>
    <w:rsid w:val="00D519EE"/>
    <w:rsid w:val="00D51C78"/>
    <w:rsid w:val="00D522B0"/>
    <w:rsid w:val="00D5785C"/>
    <w:rsid w:val="00D57D06"/>
    <w:rsid w:val="00D61E7C"/>
    <w:rsid w:val="00D635BA"/>
    <w:rsid w:val="00D63C9F"/>
    <w:rsid w:val="00D64F60"/>
    <w:rsid w:val="00D668FE"/>
    <w:rsid w:val="00D7004A"/>
    <w:rsid w:val="00D73FD2"/>
    <w:rsid w:val="00D76552"/>
    <w:rsid w:val="00D76598"/>
    <w:rsid w:val="00D77B73"/>
    <w:rsid w:val="00D77F3F"/>
    <w:rsid w:val="00D81AF5"/>
    <w:rsid w:val="00D9615F"/>
    <w:rsid w:val="00DA0445"/>
    <w:rsid w:val="00DA1015"/>
    <w:rsid w:val="00DB2403"/>
    <w:rsid w:val="00DB5940"/>
    <w:rsid w:val="00DC38BB"/>
    <w:rsid w:val="00DC4A10"/>
    <w:rsid w:val="00DC7527"/>
    <w:rsid w:val="00DC7E15"/>
    <w:rsid w:val="00DD0E0A"/>
    <w:rsid w:val="00DD46D8"/>
    <w:rsid w:val="00DD4BCB"/>
    <w:rsid w:val="00DD5359"/>
    <w:rsid w:val="00DD6459"/>
    <w:rsid w:val="00DD6E56"/>
    <w:rsid w:val="00DD73D7"/>
    <w:rsid w:val="00DE2480"/>
    <w:rsid w:val="00DE3133"/>
    <w:rsid w:val="00DE3845"/>
    <w:rsid w:val="00DE3C47"/>
    <w:rsid w:val="00DE4B79"/>
    <w:rsid w:val="00DF035C"/>
    <w:rsid w:val="00DF11AC"/>
    <w:rsid w:val="00DF15B8"/>
    <w:rsid w:val="00DF1CFB"/>
    <w:rsid w:val="00DF6460"/>
    <w:rsid w:val="00DF6571"/>
    <w:rsid w:val="00DF74E6"/>
    <w:rsid w:val="00E01ECA"/>
    <w:rsid w:val="00E02E82"/>
    <w:rsid w:val="00E06BEF"/>
    <w:rsid w:val="00E10E02"/>
    <w:rsid w:val="00E1306D"/>
    <w:rsid w:val="00E14A19"/>
    <w:rsid w:val="00E2033A"/>
    <w:rsid w:val="00E205D5"/>
    <w:rsid w:val="00E22E52"/>
    <w:rsid w:val="00E237D4"/>
    <w:rsid w:val="00E2574B"/>
    <w:rsid w:val="00E310C0"/>
    <w:rsid w:val="00E33DD9"/>
    <w:rsid w:val="00E35F02"/>
    <w:rsid w:val="00E36091"/>
    <w:rsid w:val="00E37A8F"/>
    <w:rsid w:val="00E37CBD"/>
    <w:rsid w:val="00E40391"/>
    <w:rsid w:val="00E42345"/>
    <w:rsid w:val="00E426D1"/>
    <w:rsid w:val="00E47159"/>
    <w:rsid w:val="00E47678"/>
    <w:rsid w:val="00E51864"/>
    <w:rsid w:val="00E51D79"/>
    <w:rsid w:val="00E528F5"/>
    <w:rsid w:val="00E52EFB"/>
    <w:rsid w:val="00E53309"/>
    <w:rsid w:val="00E53725"/>
    <w:rsid w:val="00E666DA"/>
    <w:rsid w:val="00E6707C"/>
    <w:rsid w:val="00E67DD2"/>
    <w:rsid w:val="00E70906"/>
    <w:rsid w:val="00E71AF2"/>
    <w:rsid w:val="00E7320D"/>
    <w:rsid w:val="00E7426A"/>
    <w:rsid w:val="00E75E19"/>
    <w:rsid w:val="00E76A46"/>
    <w:rsid w:val="00E83E19"/>
    <w:rsid w:val="00E85367"/>
    <w:rsid w:val="00E85379"/>
    <w:rsid w:val="00E870B9"/>
    <w:rsid w:val="00E90A2B"/>
    <w:rsid w:val="00E913C2"/>
    <w:rsid w:val="00E91F3E"/>
    <w:rsid w:val="00E9606C"/>
    <w:rsid w:val="00EA1129"/>
    <w:rsid w:val="00EA199A"/>
    <w:rsid w:val="00EA295C"/>
    <w:rsid w:val="00EA6E37"/>
    <w:rsid w:val="00EB014C"/>
    <w:rsid w:val="00EB0CD4"/>
    <w:rsid w:val="00EB37C1"/>
    <w:rsid w:val="00EB4F2C"/>
    <w:rsid w:val="00EB593F"/>
    <w:rsid w:val="00EB6E3D"/>
    <w:rsid w:val="00EB6FC9"/>
    <w:rsid w:val="00EC1C6E"/>
    <w:rsid w:val="00EC24AC"/>
    <w:rsid w:val="00EC34C0"/>
    <w:rsid w:val="00EC416A"/>
    <w:rsid w:val="00EC4424"/>
    <w:rsid w:val="00EC4811"/>
    <w:rsid w:val="00EC6CCF"/>
    <w:rsid w:val="00EC73DA"/>
    <w:rsid w:val="00ED0EBE"/>
    <w:rsid w:val="00ED2629"/>
    <w:rsid w:val="00ED2FCC"/>
    <w:rsid w:val="00ED335A"/>
    <w:rsid w:val="00ED3B2F"/>
    <w:rsid w:val="00ED40E1"/>
    <w:rsid w:val="00ED44C7"/>
    <w:rsid w:val="00ED5954"/>
    <w:rsid w:val="00ED603E"/>
    <w:rsid w:val="00ED645C"/>
    <w:rsid w:val="00ED6DCE"/>
    <w:rsid w:val="00ED6DE2"/>
    <w:rsid w:val="00EE2338"/>
    <w:rsid w:val="00EE2633"/>
    <w:rsid w:val="00EE331A"/>
    <w:rsid w:val="00EE4764"/>
    <w:rsid w:val="00EE49CF"/>
    <w:rsid w:val="00EE741D"/>
    <w:rsid w:val="00EE7638"/>
    <w:rsid w:val="00EF2B89"/>
    <w:rsid w:val="00EF4A38"/>
    <w:rsid w:val="00F01170"/>
    <w:rsid w:val="00F02ED2"/>
    <w:rsid w:val="00F0752D"/>
    <w:rsid w:val="00F143C7"/>
    <w:rsid w:val="00F14711"/>
    <w:rsid w:val="00F15AF7"/>
    <w:rsid w:val="00F171E6"/>
    <w:rsid w:val="00F1741A"/>
    <w:rsid w:val="00F17D0E"/>
    <w:rsid w:val="00F27548"/>
    <w:rsid w:val="00F32734"/>
    <w:rsid w:val="00F33958"/>
    <w:rsid w:val="00F33B41"/>
    <w:rsid w:val="00F37012"/>
    <w:rsid w:val="00F37490"/>
    <w:rsid w:val="00F376A4"/>
    <w:rsid w:val="00F4422F"/>
    <w:rsid w:val="00F444E0"/>
    <w:rsid w:val="00F4595E"/>
    <w:rsid w:val="00F47807"/>
    <w:rsid w:val="00F501C6"/>
    <w:rsid w:val="00F54E8C"/>
    <w:rsid w:val="00F573B9"/>
    <w:rsid w:val="00F61E88"/>
    <w:rsid w:val="00F62797"/>
    <w:rsid w:val="00F635D2"/>
    <w:rsid w:val="00F761B0"/>
    <w:rsid w:val="00F85621"/>
    <w:rsid w:val="00F870B0"/>
    <w:rsid w:val="00F87454"/>
    <w:rsid w:val="00F87AB6"/>
    <w:rsid w:val="00F87FB1"/>
    <w:rsid w:val="00F90A1B"/>
    <w:rsid w:val="00F91CBC"/>
    <w:rsid w:val="00FA1BD7"/>
    <w:rsid w:val="00FA643E"/>
    <w:rsid w:val="00FB0AE3"/>
    <w:rsid w:val="00FB67BD"/>
    <w:rsid w:val="00FB7053"/>
    <w:rsid w:val="00FB7DE7"/>
    <w:rsid w:val="00FC00B5"/>
    <w:rsid w:val="00FC02A2"/>
    <w:rsid w:val="00FC1988"/>
    <w:rsid w:val="00FC556C"/>
    <w:rsid w:val="00FC60A0"/>
    <w:rsid w:val="00FC6C06"/>
    <w:rsid w:val="00FD1AE2"/>
    <w:rsid w:val="00FD2F61"/>
    <w:rsid w:val="00FD3138"/>
    <w:rsid w:val="00FD325A"/>
    <w:rsid w:val="00FD3FC3"/>
    <w:rsid w:val="00FD7209"/>
    <w:rsid w:val="00FD7CFE"/>
    <w:rsid w:val="00FE219C"/>
    <w:rsid w:val="00FE263D"/>
    <w:rsid w:val="00FE2FB9"/>
    <w:rsid w:val="00FE3888"/>
    <w:rsid w:val="00FE3D72"/>
    <w:rsid w:val="00FE5721"/>
    <w:rsid w:val="00FF098F"/>
    <w:rsid w:val="00FF284D"/>
    <w:rsid w:val="00FF3554"/>
    <w:rsid w:val="00FF3EA2"/>
    <w:rsid w:val="00FF401B"/>
    <w:rsid w:val="00FF4CFF"/>
    <w:rsid w:val="00FF50D0"/>
    <w:rsid w:val="00FF53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E7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97"/>
    <w:rPr>
      <w:sz w:val="24"/>
      <w:szCs w:val="24"/>
    </w:rPr>
  </w:style>
  <w:style w:type="paragraph" w:styleId="Heading1">
    <w:name w:val="heading 1"/>
    <w:basedOn w:val="Normal"/>
    <w:next w:val="Normal"/>
    <w:link w:val="Heading1Char"/>
    <w:uiPriority w:val="9"/>
    <w:qFormat/>
    <w:rsid w:val="00F761B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21554"/>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38A1"/>
    <w:rPr>
      <w:rFonts w:ascii="Tahoma" w:hAnsi="Tahoma" w:cs="Tahoma"/>
      <w:sz w:val="16"/>
      <w:szCs w:val="16"/>
    </w:rPr>
  </w:style>
  <w:style w:type="table" w:styleId="TableGrid">
    <w:name w:val="Table Grid"/>
    <w:basedOn w:val="TableNormal"/>
    <w:uiPriority w:val="59"/>
    <w:rsid w:val="00EA19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DC38BB"/>
    <w:pPr>
      <w:tabs>
        <w:tab w:val="center" w:pos="4320"/>
        <w:tab w:val="right" w:pos="8640"/>
      </w:tabs>
    </w:pPr>
  </w:style>
  <w:style w:type="character" w:customStyle="1" w:styleId="FooterChar">
    <w:name w:val="Footer Char"/>
    <w:basedOn w:val="DefaultParagraphFont"/>
    <w:link w:val="Footer"/>
    <w:uiPriority w:val="99"/>
    <w:rsid w:val="00DC38BB"/>
    <w:rPr>
      <w:sz w:val="24"/>
      <w:szCs w:val="24"/>
    </w:rPr>
  </w:style>
  <w:style w:type="character" w:styleId="Hyperlink">
    <w:name w:val="Hyperlink"/>
    <w:basedOn w:val="DefaultParagraphFont"/>
    <w:uiPriority w:val="99"/>
    <w:rsid w:val="00DC38BB"/>
    <w:rPr>
      <w:color w:val="0000FF"/>
      <w:u w:val="single"/>
    </w:rPr>
  </w:style>
  <w:style w:type="character" w:customStyle="1" w:styleId="changecolor">
    <w:name w:val="changecolor"/>
    <w:basedOn w:val="DefaultParagraphFont"/>
    <w:rsid w:val="009354CD"/>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A20AD"/>
    <w:pPr>
      <w:ind w:left="720"/>
      <w:contextualSpacing/>
    </w:pPr>
  </w:style>
  <w:style w:type="paragraph" w:styleId="Header">
    <w:name w:val="header"/>
    <w:basedOn w:val="Normal"/>
    <w:link w:val="HeaderChar"/>
    <w:uiPriority w:val="99"/>
    <w:rsid w:val="00AD5C83"/>
    <w:pPr>
      <w:tabs>
        <w:tab w:val="center" w:pos="4680"/>
        <w:tab w:val="right" w:pos="9360"/>
      </w:tabs>
    </w:pPr>
  </w:style>
  <w:style w:type="character" w:customStyle="1" w:styleId="HeaderChar">
    <w:name w:val="Header Char"/>
    <w:basedOn w:val="DefaultParagraphFont"/>
    <w:link w:val="Header"/>
    <w:uiPriority w:val="99"/>
    <w:rsid w:val="00AD5C83"/>
    <w:rPr>
      <w:sz w:val="24"/>
      <w:szCs w:val="24"/>
    </w:rPr>
  </w:style>
  <w:style w:type="paragraph" w:styleId="NoSpacing">
    <w:name w:val="No Spacing"/>
    <w:link w:val="NoSpacingChar"/>
    <w:uiPriority w:val="1"/>
    <w:qFormat/>
    <w:rsid w:val="00AD5C8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D5C83"/>
    <w:rPr>
      <w:rFonts w:asciiTheme="minorHAnsi" w:eastAsiaTheme="minorEastAsia" w:hAnsiTheme="minorHAnsi" w:cstheme="minorBidi"/>
      <w:sz w:val="22"/>
      <w:szCs w:val="22"/>
    </w:rPr>
  </w:style>
  <w:style w:type="paragraph" w:styleId="NormalWeb">
    <w:name w:val="Normal (Web)"/>
    <w:basedOn w:val="Normal"/>
    <w:uiPriority w:val="99"/>
    <w:unhideWhenUsed/>
    <w:rsid w:val="002C4666"/>
    <w:pPr>
      <w:spacing w:before="100" w:beforeAutospacing="1" w:after="100" w:afterAutospacing="1"/>
    </w:pPr>
  </w:style>
  <w:style w:type="character" w:styleId="Strong">
    <w:name w:val="Strong"/>
    <w:basedOn w:val="DefaultParagraphFont"/>
    <w:uiPriority w:val="22"/>
    <w:qFormat/>
    <w:rsid w:val="002C4666"/>
    <w:rPr>
      <w:b/>
      <w:bCs/>
    </w:rPr>
  </w:style>
  <w:style w:type="character" w:customStyle="1" w:styleId="fontstyle01">
    <w:name w:val="fontstyle01"/>
    <w:basedOn w:val="DefaultParagraphFont"/>
    <w:rsid w:val="004F450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F450B"/>
    <w:rPr>
      <w:rFonts w:ascii="Times New Roman" w:hAnsi="Times New Roman" w:cs="Times New Roman" w:hint="default"/>
      <w:b/>
      <w:bCs/>
      <w:i w:val="0"/>
      <w:iCs w:val="0"/>
      <w:color w:val="000000"/>
      <w:sz w:val="24"/>
      <w:szCs w:val="24"/>
    </w:rPr>
  </w:style>
  <w:style w:type="character" w:styleId="FollowedHyperlink">
    <w:name w:val="FollowedHyperlink"/>
    <w:basedOn w:val="DefaultParagraphFont"/>
    <w:semiHidden/>
    <w:unhideWhenUsed/>
    <w:rsid w:val="00ED2FCC"/>
    <w:rPr>
      <w:color w:val="800080" w:themeColor="followedHyperlink"/>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143C7"/>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143C7"/>
    <w:rPr>
      <w:szCs w:val="24"/>
    </w:rPr>
  </w:style>
  <w:style w:type="character" w:styleId="FootnoteReference">
    <w:name w:val="footnote reference"/>
    <w:basedOn w:val="DefaultParagraphFont"/>
    <w:uiPriority w:val="99"/>
    <w:rsid w:val="00F143C7"/>
    <w:rPr>
      <w:vertAlign w:val="superscript"/>
    </w:rPr>
  </w:style>
  <w:style w:type="character" w:styleId="Emphasis">
    <w:name w:val="Emphasis"/>
    <w:basedOn w:val="DefaultParagraphFont"/>
    <w:uiPriority w:val="20"/>
    <w:qFormat/>
    <w:rsid w:val="00621318"/>
    <w:rPr>
      <w:i/>
      <w:i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091D65"/>
    <w:rPr>
      <w:sz w:val="24"/>
      <w:szCs w:val="24"/>
    </w:rPr>
  </w:style>
  <w:style w:type="character" w:customStyle="1" w:styleId="Heading2Char">
    <w:name w:val="Heading 2 Char"/>
    <w:basedOn w:val="DefaultParagraphFont"/>
    <w:link w:val="Heading2"/>
    <w:uiPriority w:val="9"/>
    <w:semiHidden/>
    <w:rsid w:val="00C21554"/>
    <w:rPr>
      <w:rFonts w:asciiTheme="majorHAnsi" w:eastAsiaTheme="majorEastAsia" w:hAnsiTheme="majorHAnsi" w:cstheme="majorBidi"/>
      <w:color w:val="4F81BD" w:themeColor="accent1"/>
      <w:sz w:val="28"/>
      <w:szCs w:val="28"/>
      <w:lang w:eastAsia="ja-JP"/>
    </w:rPr>
  </w:style>
  <w:style w:type="paragraph" w:customStyle="1" w:styleId="Sub-ClauseText">
    <w:name w:val="Sub-Clause Text"/>
    <w:basedOn w:val="Normal"/>
    <w:rsid w:val="0018010D"/>
    <w:pPr>
      <w:spacing w:before="120" w:after="120"/>
      <w:jc w:val="both"/>
    </w:pPr>
    <w:rPr>
      <w:spacing w:val="-4"/>
      <w:szCs w:val="20"/>
    </w:rPr>
  </w:style>
  <w:style w:type="character" w:customStyle="1" w:styleId="Heading1Char">
    <w:name w:val="Heading 1 Char"/>
    <w:basedOn w:val="DefaultParagraphFont"/>
    <w:link w:val="Heading1"/>
    <w:uiPriority w:val="9"/>
    <w:rsid w:val="00F761B0"/>
    <w:rPr>
      <w:rFonts w:asciiTheme="majorHAnsi" w:eastAsiaTheme="majorEastAsia" w:hAnsiTheme="majorHAnsi" w:cstheme="majorBidi"/>
      <w:b/>
      <w:bCs/>
      <w:color w:val="365F91" w:themeColor="accent1" w:themeShade="BF"/>
      <w:sz w:val="28"/>
      <w:szCs w:val="28"/>
    </w:rPr>
  </w:style>
  <w:style w:type="paragraph" w:customStyle="1" w:styleId="Outline">
    <w:name w:val="Outline"/>
    <w:basedOn w:val="Normal"/>
    <w:rsid w:val="00F761B0"/>
    <w:pPr>
      <w:spacing w:before="240"/>
    </w:pPr>
    <w:rPr>
      <w:kern w:val="28"/>
      <w:szCs w:val="20"/>
    </w:rPr>
  </w:style>
  <w:style w:type="paragraph" w:customStyle="1" w:styleId="Outline1">
    <w:name w:val="Outline1"/>
    <w:basedOn w:val="Outline"/>
    <w:next w:val="Normal"/>
    <w:rsid w:val="00F761B0"/>
    <w:pPr>
      <w:keepNext/>
      <w:tabs>
        <w:tab w:val="num" w:pos="360"/>
      </w:tabs>
      <w:ind w:left="360" w:hanging="360"/>
    </w:pPr>
  </w:style>
  <w:style w:type="paragraph" w:customStyle="1" w:styleId="BankNormal">
    <w:name w:val="BankNormal"/>
    <w:basedOn w:val="Normal"/>
    <w:rsid w:val="00F761B0"/>
    <w:pPr>
      <w:spacing w:after="240"/>
    </w:pPr>
    <w:rPr>
      <w:szCs w:val="20"/>
    </w:rPr>
  </w:style>
  <w:style w:type="paragraph" w:styleId="BodyText3">
    <w:name w:val="Body Text 3"/>
    <w:basedOn w:val="Normal"/>
    <w:link w:val="BodyText3Char"/>
    <w:uiPriority w:val="99"/>
    <w:semiHidden/>
    <w:unhideWhenUsed/>
    <w:rsid w:val="0034202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34202C"/>
    <w:rPr>
      <w:rFonts w:asciiTheme="minorHAnsi" w:eastAsiaTheme="minorHAnsi" w:hAnsiTheme="minorHAnsi" w:cstheme="minorBidi"/>
      <w:sz w:val="16"/>
      <w:szCs w:val="16"/>
    </w:rPr>
  </w:style>
  <w:style w:type="paragraph" w:styleId="Title">
    <w:name w:val="Title"/>
    <w:basedOn w:val="Normal"/>
    <w:link w:val="TitleChar"/>
    <w:qFormat/>
    <w:rsid w:val="0072661C"/>
    <w:pPr>
      <w:tabs>
        <w:tab w:val="center" w:pos="4680"/>
      </w:tabs>
      <w:suppressAutoHyphens/>
      <w:jc w:val="center"/>
    </w:pPr>
    <w:rPr>
      <w:rFonts w:ascii="Arial" w:hAnsi="Arial" w:cs="Arial"/>
      <w:b/>
      <w:bCs/>
      <w:sz w:val="28"/>
      <w:szCs w:val="28"/>
      <w:lang w:val="en-GB"/>
    </w:rPr>
  </w:style>
  <w:style w:type="character" w:customStyle="1" w:styleId="TitleChar">
    <w:name w:val="Title Char"/>
    <w:basedOn w:val="DefaultParagraphFont"/>
    <w:link w:val="Title"/>
    <w:rsid w:val="0072661C"/>
    <w:rPr>
      <w:rFonts w:ascii="Arial" w:hAnsi="Arial" w:cs="Arial"/>
      <w:b/>
      <w:bCs/>
      <w:sz w:val="28"/>
      <w:szCs w:val="28"/>
      <w:lang w:val="en-GB"/>
    </w:rPr>
  </w:style>
  <w:style w:type="paragraph" w:styleId="BodyText">
    <w:name w:val="Body Text"/>
    <w:basedOn w:val="Normal"/>
    <w:link w:val="BodyTextChar"/>
    <w:semiHidden/>
    <w:unhideWhenUsed/>
    <w:rsid w:val="003B4F3B"/>
    <w:pPr>
      <w:spacing w:after="120"/>
    </w:pPr>
  </w:style>
  <w:style w:type="character" w:customStyle="1" w:styleId="BodyTextChar">
    <w:name w:val="Body Text Char"/>
    <w:basedOn w:val="DefaultParagraphFont"/>
    <w:link w:val="BodyText"/>
    <w:semiHidden/>
    <w:rsid w:val="003B4F3B"/>
    <w:rPr>
      <w:sz w:val="24"/>
      <w:szCs w:val="24"/>
    </w:rPr>
  </w:style>
  <w:style w:type="paragraph" w:customStyle="1" w:styleId="TableParagraph">
    <w:name w:val="Table Paragraph"/>
    <w:basedOn w:val="Normal"/>
    <w:uiPriority w:val="1"/>
    <w:qFormat/>
    <w:rsid w:val="003B4F3B"/>
    <w:pPr>
      <w:widowControl w:val="0"/>
      <w:autoSpaceDE w:val="0"/>
      <w:autoSpaceDN w:val="0"/>
      <w:ind w:left="105"/>
    </w:pPr>
    <w:rPr>
      <w:sz w:val="22"/>
      <w:szCs w:val="22"/>
    </w:rPr>
  </w:style>
  <w:style w:type="table" w:customStyle="1" w:styleId="TableGrid1">
    <w:name w:val="Table Grid1"/>
    <w:basedOn w:val="TableNormal"/>
    <w:next w:val="TableGrid"/>
    <w:uiPriority w:val="59"/>
    <w:rsid w:val="00306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85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97"/>
    <w:rPr>
      <w:sz w:val="24"/>
      <w:szCs w:val="24"/>
    </w:rPr>
  </w:style>
  <w:style w:type="paragraph" w:styleId="Heading1">
    <w:name w:val="heading 1"/>
    <w:basedOn w:val="Normal"/>
    <w:next w:val="Normal"/>
    <w:link w:val="Heading1Char"/>
    <w:uiPriority w:val="9"/>
    <w:qFormat/>
    <w:rsid w:val="00F761B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21554"/>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38A1"/>
    <w:rPr>
      <w:rFonts w:ascii="Tahoma" w:hAnsi="Tahoma" w:cs="Tahoma"/>
      <w:sz w:val="16"/>
      <w:szCs w:val="16"/>
    </w:rPr>
  </w:style>
  <w:style w:type="table" w:styleId="TableGrid">
    <w:name w:val="Table Grid"/>
    <w:basedOn w:val="TableNormal"/>
    <w:uiPriority w:val="59"/>
    <w:rsid w:val="00EA19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DC38BB"/>
    <w:pPr>
      <w:tabs>
        <w:tab w:val="center" w:pos="4320"/>
        <w:tab w:val="right" w:pos="8640"/>
      </w:tabs>
    </w:pPr>
  </w:style>
  <w:style w:type="character" w:customStyle="1" w:styleId="FooterChar">
    <w:name w:val="Footer Char"/>
    <w:basedOn w:val="DefaultParagraphFont"/>
    <w:link w:val="Footer"/>
    <w:uiPriority w:val="99"/>
    <w:rsid w:val="00DC38BB"/>
    <w:rPr>
      <w:sz w:val="24"/>
      <w:szCs w:val="24"/>
    </w:rPr>
  </w:style>
  <w:style w:type="character" w:styleId="Hyperlink">
    <w:name w:val="Hyperlink"/>
    <w:basedOn w:val="DefaultParagraphFont"/>
    <w:uiPriority w:val="99"/>
    <w:rsid w:val="00DC38BB"/>
    <w:rPr>
      <w:color w:val="0000FF"/>
      <w:u w:val="single"/>
    </w:rPr>
  </w:style>
  <w:style w:type="character" w:customStyle="1" w:styleId="changecolor">
    <w:name w:val="changecolor"/>
    <w:basedOn w:val="DefaultParagraphFont"/>
    <w:rsid w:val="009354CD"/>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A20AD"/>
    <w:pPr>
      <w:ind w:left="720"/>
      <w:contextualSpacing/>
    </w:pPr>
  </w:style>
  <w:style w:type="paragraph" w:styleId="Header">
    <w:name w:val="header"/>
    <w:basedOn w:val="Normal"/>
    <w:link w:val="HeaderChar"/>
    <w:uiPriority w:val="99"/>
    <w:rsid w:val="00AD5C83"/>
    <w:pPr>
      <w:tabs>
        <w:tab w:val="center" w:pos="4680"/>
        <w:tab w:val="right" w:pos="9360"/>
      </w:tabs>
    </w:pPr>
  </w:style>
  <w:style w:type="character" w:customStyle="1" w:styleId="HeaderChar">
    <w:name w:val="Header Char"/>
    <w:basedOn w:val="DefaultParagraphFont"/>
    <w:link w:val="Header"/>
    <w:uiPriority w:val="99"/>
    <w:rsid w:val="00AD5C83"/>
    <w:rPr>
      <w:sz w:val="24"/>
      <w:szCs w:val="24"/>
    </w:rPr>
  </w:style>
  <w:style w:type="paragraph" w:styleId="NoSpacing">
    <w:name w:val="No Spacing"/>
    <w:link w:val="NoSpacingChar"/>
    <w:uiPriority w:val="1"/>
    <w:qFormat/>
    <w:rsid w:val="00AD5C8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D5C83"/>
    <w:rPr>
      <w:rFonts w:asciiTheme="minorHAnsi" w:eastAsiaTheme="minorEastAsia" w:hAnsiTheme="minorHAnsi" w:cstheme="minorBidi"/>
      <w:sz w:val="22"/>
      <w:szCs w:val="22"/>
    </w:rPr>
  </w:style>
  <w:style w:type="paragraph" w:styleId="NormalWeb">
    <w:name w:val="Normal (Web)"/>
    <w:basedOn w:val="Normal"/>
    <w:uiPriority w:val="99"/>
    <w:unhideWhenUsed/>
    <w:rsid w:val="002C4666"/>
    <w:pPr>
      <w:spacing w:before="100" w:beforeAutospacing="1" w:after="100" w:afterAutospacing="1"/>
    </w:pPr>
  </w:style>
  <w:style w:type="character" w:styleId="Strong">
    <w:name w:val="Strong"/>
    <w:basedOn w:val="DefaultParagraphFont"/>
    <w:uiPriority w:val="22"/>
    <w:qFormat/>
    <w:rsid w:val="002C4666"/>
    <w:rPr>
      <w:b/>
      <w:bCs/>
    </w:rPr>
  </w:style>
  <w:style w:type="character" w:customStyle="1" w:styleId="fontstyle01">
    <w:name w:val="fontstyle01"/>
    <w:basedOn w:val="DefaultParagraphFont"/>
    <w:rsid w:val="004F450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F450B"/>
    <w:rPr>
      <w:rFonts w:ascii="Times New Roman" w:hAnsi="Times New Roman" w:cs="Times New Roman" w:hint="default"/>
      <w:b/>
      <w:bCs/>
      <w:i w:val="0"/>
      <w:iCs w:val="0"/>
      <w:color w:val="000000"/>
      <w:sz w:val="24"/>
      <w:szCs w:val="24"/>
    </w:rPr>
  </w:style>
  <w:style w:type="character" w:styleId="FollowedHyperlink">
    <w:name w:val="FollowedHyperlink"/>
    <w:basedOn w:val="DefaultParagraphFont"/>
    <w:semiHidden/>
    <w:unhideWhenUsed/>
    <w:rsid w:val="00ED2FCC"/>
    <w:rPr>
      <w:color w:val="800080" w:themeColor="followedHyperlink"/>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143C7"/>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143C7"/>
    <w:rPr>
      <w:szCs w:val="24"/>
    </w:rPr>
  </w:style>
  <w:style w:type="character" w:styleId="FootnoteReference">
    <w:name w:val="footnote reference"/>
    <w:basedOn w:val="DefaultParagraphFont"/>
    <w:uiPriority w:val="99"/>
    <w:rsid w:val="00F143C7"/>
    <w:rPr>
      <w:vertAlign w:val="superscript"/>
    </w:rPr>
  </w:style>
  <w:style w:type="character" w:styleId="Emphasis">
    <w:name w:val="Emphasis"/>
    <w:basedOn w:val="DefaultParagraphFont"/>
    <w:uiPriority w:val="20"/>
    <w:qFormat/>
    <w:rsid w:val="00621318"/>
    <w:rPr>
      <w:i/>
      <w:i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091D65"/>
    <w:rPr>
      <w:sz w:val="24"/>
      <w:szCs w:val="24"/>
    </w:rPr>
  </w:style>
  <w:style w:type="character" w:customStyle="1" w:styleId="Heading2Char">
    <w:name w:val="Heading 2 Char"/>
    <w:basedOn w:val="DefaultParagraphFont"/>
    <w:link w:val="Heading2"/>
    <w:uiPriority w:val="9"/>
    <w:semiHidden/>
    <w:rsid w:val="00C21554"/>
    <w:rPr>
      <w:rFonts w:asciiTheme="majorHAnsi" w:eastAsiaTheme="majorEastAsia" w:hAnsiTheme="majorHAnsi" w:cstheme="majorBidi"/>
      <w:color w:val="4F81BD" w:themeColor="accent1"/>
      <w:sz w:val="28"/>
      <w:szCs w:val="28"/>
      <w:lang w:eastAsia="ja-JP"/>
    </w:rPr>
  </w:style>
  <w:style w:type="paragraph" w:customStyle="1" w:styleId="Sub-ClauseText">
    <w:name w:val="Sub-Clause Text"/>
    <w:basedOn w:val="Normal"/>
    <w:rsid w:val="0018010D"/>
    <w:pPr>
      <w:spacing w:before="120" w:after="120"/>
      <w:jc w:val="both"/>
    </w:pPr>
    <w:rPr>
      <w:spacing w:val="-4"/>
      <w:szCs w:val="20"/>
    </w:rPr>
  </w:style>
  <w:style w:type="character" w:customStyle="1" w:styleId="Heading1Char">
    <w:name w:val="Heading 1 Char"/>
    <w:basedOn w:val="DefaultParagraphFont"/>
    <w:link w:val="Heading1"/>
    <w:uiPriority w:val="9"/>
    <w:rsid w:val="00F761B0"/>
    <w:rPr>
      <w:rFonts w:asciiTheme="majorHAnsi" w:eastAsiaTheme="majorEastAsia" w:hAnsiTheme="majorHAnsi" w:cstheme="majorBidi"/>
      <w:b/>
      <w:bCs/>
      <w:color w:val="365F91" w:themeColor="accent1" w:themeShade="BF"/>
      <w:sz w:val="28"/>
      <w:szCs w:val="28"/>
    </w:rPr>
  </w:style>
  <w:style w:type="paragraph" w:customStyle="1" w:styleId="Outline">
    <w:name w:val="Outline"/>
    <w:basedOn w:val="Normal"/>
    <w:rsid w:val="00F761B0"/>
    <w:pPr>
      <w:spacing w:before="240"/>
    </w:pPr>
    <w:rPr>
      <w:kern w:val="28"/>
      <w:szCs w:val="20"/>
    </w:rPr>
  </w:style>
  <w:style w:type="paragraph" w:customStyle="1" w:styleId="Outline1">
    <w:name w:val="Outline1"/>
    <w:basedOn w:val="Outline"/>
    <w:next w:val="Normal"/>
    <w:rsid w:val="00F761B0"/>
    <w:pPr>
      <w:keepNext/>
      <w:tabs>
        <w:tab w:val="num" w:pos="360"/>
      </w:tabs>
      <w:ind w:left="360" w:hanging="360"/>
    </w:pPr>
  </w:style>
  <w:style w:type="paragraph" w:customStyle="1" w:styleId="BankNormal">
    <w:name w:val="BankNormal"/>
    <w:basedOn w:val="Normal"/>
    <w:rsid w:val="00F761B0"/>
    <w:pPr>
      <w:spacing w:after="240"/>
    </w:pPr>
    <w:rPr>
      <w:szCs w:val="20"/>
    </w:rPr>
  </w:style>
  <w:style w:type="paragraph" w:styleId="BodyText3">
    <w:name w:val="Body Text 3"/>
    <w:basedOn w:val="Normal"/>
    <w:link w:val="BodyText3Char"/>
    <w:uiPriority w:val="99"/>
    <w:semiHidden/>
    <w:unhideWhenUsed/>
    <w:rsid w:val="0034202C"/>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34202C"/>
    <w:rPr>
      <w:rFonts w:asciiTheme="minorHAnsi" w:eastAsiaTheme="minorHAnsi" w:hAnsiTheme="minorHAnsi" w:cstheme="minorBidi"/>
      <w:sz w:val="16"/>
      <w:szCs w:val="16"/>
    </w:rPr>
  </w:style>
  <w:style w:type="paragraph" w:styleId="Title">
    <w:name w:val="Title"/>
    <w:basedOn w:val="Normal"/>
    <w:link w:val="TitleChar"/>
    <w:qFormat/>
    <w:rsid w:val="0072661C"/>
    <w:pPr>
      <w:tabs>
        <w:tab w:val="center" w:pos="4680"/>
      </w:tabs>
      <w:suppressAutoHyphens/>
      <w:jc w:val="center"/>
    </w:pPr>
    <w:rPr>
      <w:rFonts w:ascii="Arial" w:hAnsi="Arial" w:cs="Arial"/>
      <w:b/>
      <w:bCs/>
      <w:sz w:val="28"/>
      <w:szCs w:val="28"/>
      <w:lang w:val="en-GB"/>
    </w:rPr>
  </w:style>
  <w:style w:type="character" w:customStyle="1" w:styleId="TitleChar">
    <w:name w:val="Title Char"/>
    <w:basedOn w:val="DefaultParagraphFont"/>
    <w:link w:val="Title"/>
    <w:rsid w:val="0072661C"/>
    <w:rPr>
      <w:rFonts w:ascii="Arial" w:hAnsi="Arial" w:cs="Arial"/>
      <w:b/>
      <w:bCs/>
      <w:sz w:val="28"/>
      <w:szCs w:val="28"/>
      <w:lang w:val="en-GB"/>
    </w:rPr>
  </w:style>
  <w:style w:type="paragraph" w:styleId="BodyText">
    <w:name w:val="Body Text"/>
    <w:basedOn w:val="Normal"/>
    <w:link w:val="BodyTextChar"/>
    <w:semiHidden/>
    <w:unhideWhenUsed/>
    <w:rsid w:val="003B4F3B"/>
    <w:pPr>
      <w:spacing w:after="120"/>
    </w:pPr>
  </w:style>
  <w:style w:type="character" w:customStyle="1" w:styleId="BodyTextChar">
    <w:name w:val="Body Text Char"/>
    <w:basedOn w:val="DefaultParagraphFont"/>
    <w:link w:val="BodyText"/>
    <w:semiHidden/>
    <w:rsid w:val="003B4F3B"/>
    <w:rPr>
      <w:sz w:val="24"/>
      <w:szCs w:val="24"/>
    </w:rPr>
  </w:style>
  <w:style w:type="paragraph" w:customStyle="1" w:styleId="TableParagraph">
    <w:name w:val="Table Paragraph"/>
    <w:basedOn w:val="Normal"/>
    <w:uiPriority w:val="1"/>
    <w:qFormat/>
    <w:rsid w:val="003B4F3B"/>
    <w:pPr>
      <w:widowControl w:val="0"/>
      <w:autoSpaceDE w:val="0"/>
      <w:autoSpaceDN w:val="0"/>
      <w:ind w:left="105"/>
    </w:pPr>
    <w:rPr>
      <w:sz w:val="22"/>
      <w:szCs w:val="22"/>
    </w:rPr>
  </w:style>
  <w:style w:type="table" w:customStyle="1" w:styleId="TableGrid1">
    <w:name w:val="Table Grid1"/>
    <w:basedOn w:val="TableNormal"/>
    <w:next w:val="TableGrid"/>
    <w:uiPriority w:val="59"/>
    <w:rsid w:val="00306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85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2668">
      <w:bodyDiv w:val="1"/>
      <w:marLeft w:val="0"/>
      <w:marRight w:val="0"/>
      <w:marTop w:val="0"/>
      <w:marBottom w:val="0"/>
      <w:divBdr>
        <w:top w:val="none" w:sz="0" w:space="0" w:color="auto"/>
        <w:left w:val="none" w:sz="0" w:space="0" w:color="auto"/>
        <w:bottom w:val="none" w:sz="0" w:space="0" w:color="auto"/>
        <w:right w:val="none" w:sz="0" w:space="0" w:color="auto"/>
      </w:divBdr>
    </w:div>
    <w:div w:id="107627974">
      <w:bodyDiv w:val="1"/>
      <w:marLeft w:val="0"/>
      <w:marRight w:val="0"/>
      <w:marTop w:val="0"/>
      <w:marBottom w:val="0"/>
      <w:divBdr>
        <w:top w:val="none" w:sz="0" w:space="0" w:color="auto"/>
        <w:left w:val="none" w:sz="0" w:space="0" w:color="auto"/>
        <w:bottom w:val="none" w:sz="0" w:space="0" w:color="auto"/>
        <w:right w:val="none" w:sz="0" w:space="0" w:color="auto"/>
      </w:divBdr>
    </w:div>
    <w:div w:id="122624189">
      <w:bodyDiv w:val="1"/>
      <w:marLeft w:val="0"/>
      <w:marRight w:val="0"/>
      <w:marTop w:val="0"/>
      <w:marBottom w:val="0"/>
      <w:divBdr>
        <w:top w:val="none" w:sz="0" w:space="0" w:color="auto"/>
        <w:left w:val="none" w:sz="0" w:space="0" w:color="auto"/>
        <w:bottom w:val="none" w:sz="0" w:space="0" w:color="auto"/>
        <w:right w:val="none" w:sz="0" w:space="0" w:color="auto"/>
      </w:divBdr>
    </w:div>
    <w:div w:id="147020936">
      <w:bodyDiv w:val="1"/>
      <w:marLeft w:val="0"/>
      <w:marRight w:val="0"/>
      <w:marTop w:val="0"/>
      <w:marBottom w:val="0"/>
      <w:divBdr>
        <w:top w:val="none" w:sz="0" w:space="0" w:color="auto"/>
        <w:left w:val="none" w:sz="0" w:space="0" w:color="auto"/>
        <w:bottom w:val="none" w:sz="0" w:space="0" w:color="auto"/>
        <w:right w:val="none" w:sz="0" w:space="0" w:color="auto"/>
      </w:divBdr>
    </w:div>
    <w:div w:id="192111294">
      <w:bodyDiv w:val="1"/>
      <w:marLeft w:val="0"/>
      <w:marRight w:val="0"/>
      <w:marTop w:val="0"/>
      <w:marBottom w:val="0"/>
      <w:divBdr>
        <w:top w:val="none" w:sz="0" w:space="0" w:color="auto"/>
        <w:left w:val="none" w:sz="0" w:space="0" w:color="auto"/>
        <w:bottom w:val="none" w:sz="0" w:space="0" w:color="auto"/>
        <w:right w:val="none" w:sz="0" w:space="0" w:color="auto"/>
      </w:divBdr>
    </w:div>
    <w:div w:id="215509574">
      <w:bodyDiv w:val="1"/>
      <w:marLeft w:val="0"/>
      <w:marRight w:val="0"/>
      <w:marTop w:val="0"/>
      <w:marBottom w:val="0"/>
      <w:divBdr>
        <w:top w:val="none" w:sz="0" w:space="0" w:color="auto"/>
        <w:left w:val="none" w:sz="0" w:space="0" w:color="auto"/>
        <w:bottom w:val="none" w:sz="0" w:space="0" w:color="auto"/>
        <w:right w:val="none" w:sz="0" w:space="0" w:color="auto"/>
      </w:divBdr>
    </w:div>
    <w:div w:id="223958013">
      <w:bodyDiv w:val="1"/>
      <w:marLeft w:val="0"/>
      <w:marRight w:val="0"/>
      <w:marTop w:val="0"/>
      <w:marBottom w:val="0"/>
      <w:divBdr>
        <w:top w:val="none" w:sz="0" w:space="0" w:color="auto"/>
        <w:left w:val="none" w:sz="0" w:space="0" w:color="auto"/>
        <w:bottom w:val="none" w:sz="0" w:space="0" w:color="auto"/>
        <w:right w:val="none" w:sz="0" w:space="0" w:color="auto"/>
      </w:divBdr>
    </w:div>
    <w:div w:id="254822698">
      <w:bodyDiv w:val="1"/>
      <w:marLeft w:val="0"/>
      <w:marRight w:val="0"/>
      <w:marTop w:val="0"/>
      <w:marBottom w:val="0"/>
      <w:divBdr>
        <w:top w:val="none" w:sz="0" w:space="0" w:color="auto"/>
        <w:left w:val="none" w:sz="0" w:space="0" w:color="auto"/>
        <w:bottom w:val="none" w:sz="0" w:space="0" w:color="auto"/>
        <w:right w:val="none" w:sz="0" w:space="0" w:color="auto"/>
      </w:divBdr>
    </w:div>
    <w:div w:id="267667718">
      <w:bodyDiv w:val="1"/>
      <w:marLeft w:val="0"/>
      <w:marRight w:val="0"/>
      <w:marTop w:val="0"/>
      <w:marBottom w:val="0"/>
      <w:divBdr>
        <w:top w:val="none" w:sz="0" w:space="0" w:color="auto"/>
        <w:left w:val="none" w:sz="0" w:space="0" w:color="auto"/>
        <w:bottom w:val="none" w:sz="0" w:space="0" w:color="auto"/>
        <w:right w:val="none" w:sz="0" w:space="0" w:color="auto"/>
      </w:divBdr>
    </w:div>
    <w:div w:id="291832112">
      <w:bodyDiv w:val="1"/>
      <w:marLeft w:val="0"/>
      <w:marRight w:val="0"/>
      <w:marTop w:val="0"/>
      <w:marBottom w:val="0"/>
      <w:divBdr>
        <w:top w:val="none" w:sz="0" w:space="0" w:color="auto"/>
        <w:left w:val="none" w:sz="0" w:space="0" w:color="auto"/>
        <w:bottom w:val="none" w:sz="0" w:space="0" w:color="auto"/>
        <w:right w:val="none" w:sz="0" w:space="0" w:color="auto"/>
      </w:divBdr>
    </w:div>
    <w:div w:id="348024283">
      <w:bodyDiv w:val="1"/>
      <w:marLeft w:val="0"/>
      <w:marRight w:val="0"/>
      <w:marTop w:val="0"/>
      <w:marBottom w:val="0"/>
      <w:divBdr>
        <w:top w:val="none" w:sz="0" w:space="0" w:color="auto"/>
        <w:left w:val="none" w:sz="0" w:space="0" w:color="auto"/>
        <w:bottom w:val="none" w:sz="0" w:space="0" w:color="auto"/>
        <w:right w:val="none" w:sz="0" w:space="0" w:color="auto"/>
      </w:divBdr>
    </w:div>
    <w:div w:id="408429424">
      <w:bodyDiv w:val="1"/>
      <w:marLeft w:val="0"/>
      <w:marRight w:val="0"/>
      <w:marTop w:val="0"/>
      <w:marBottom w:val="0"/>
      <w:divBdr>
        <w:top w:val="none" w:sz="0" w:space="0" w:color="auto"/>
        <w:left w:val="none" w:sz="0" w:space="0" w:color="auto"/>
        <w:bottom w:val="none" w:sz="0" w:space="0" w:color="auto"/>
        <w:right w:val="none" w:sz="0" w:space="0" w:color="auto"/>
      </w:divBdr>
    </w:div>
    <w:div w:id="528572233">
      <w:bodyDiv w:val="1"/>
      <w:marLeft w:val="0"/>
      <w:marRight w:val="0"/>
      <w:marTop w:val="0"/>
      <w:marBottom w:val="0"/>
      <w:divBdr>
        <w:top w:val="none" w:sz="0" w:space="0" w:color="auto"/>
        <w:left w:val="none" w:sz="0" w:space="0" w:color="auto"/>
        <w:bottom w:val="none" w:sz="0" w:space="0" w:color="auto"/>
        <w:right w:val="none" w:sz="0" w:space="0" w:color="auto"/>
      </w:divBdr>
    </w:div>
    <w:div w:id="549154392">
      <w:bodyDiv w:val="1"/>
      <w:marLeft w:val="0"/>
      <w:marRight w:val="0"/>
      <w:marTop w:val="0"/>
      <w:marBottom w:val="0"/>
      <w:divBdr>
        <w:top w:val="none" w:sz="0" w:space="0" w:color="auto"/>
        <w:left w:val="none" w:sz="0" w:space="0" w:color="auto"/>
        <w:bottom w:val="none" w:sz="0" w:space="0" w:color="auto"/>
        <w:right w:val="none" w:sz="0" w:space="0" w:color="auto"/>
      </w:divBdr>
    </w:div>
    <w:div w:id="568998857">
      <w:bodyDiv w:val="1"/>
      <w:marLeft w:val="0"/>
      <w:marRight w:val="0"/>
      <w:marTop w:val="0"/>
      <w:marBottom w:val="0"/>
      <w:divBdr>
        <w:top w:val="none" w:sz="0" w:space="0" w:color="auto"/>
        <w:left w:val="none" w:sz="0" w:space="0" w:color="auto"/>
        <w:bottom w:val="none" w:sz="0" w:space="0" w:color="auto"/>
        <w:right w:val="none" w:sz="0" w:space="0" w:color="auto"/>
      </w:divBdr>
    </w:div>
    <w:div w:id="582760567">
      <w:bodyDiv w:val="1"/>
      <w:marLeft w:val="0"/>
      <w:marRight w:val="0"/>
      <w:marTop w:val="0"/>
      <w:marBottom w:val="0"/>
      <w:divBdr>
        <w:top w:val="none" w:sz="0" w:space="0" w:color="auto"/>
        <w:left w:val="none" w:sz="0" w:space="0" w:color="auto"/>
        <w:bottom w:val="none" w:sz="0" w:space="0" w:color="auto"/>
        <w:right w:val="none" w:sz="0" w:space="0" w:color="auto"/>
      </w:divBdr>
    </w:div>
    <w:div w:id="674109699">
      <w:bodyDiv w:val="1"/>
      <w:marLeft w:val="0"/>
      <w:marRight w:val="0"/>
      <w:marTop w:val="0"/>
      <w:marBottom w:val="0"/>
      <w:divBdr>
        <w:top w:val="none" w:sz="0" w:space="0" w:color="auto"/>
        <w:left w:val="none" w:sz="0" w:space="0" w:color="auto"/>
        <w:bottom w:val="none" w:sz="0" w:space="0" w:color="auto"/>
        <w:right w:val="none" w:sz="0" w:space="0" w:color="auto"/>
      </w:divBdr>
    </w:div>
    <w:div w:id="777604466">
      <w:bodyDiv w:val="1"/>
      <w:marLeft w:val="0"/>
      <w:marRight w:val="0"/>
      <w:marTop w:val="0"/>
      <w:marBottom w:val="0"/>
      <w:divBdr>
        <w:top w:val="none" w:sz="0" w:space="0" w:color="auto"/>
        <w:left w:val="none" w:sz="0" w:space="0" w:color="auto"/>
        <w:bottom w:val="none" w:sz="0" w:space="0" w:color="auto"/>
        <w:right w:val="none" w:sz="0" w:space="0" w:color="auto"/>
      </w:divBdr>
    </w:div>
    <w:div w:id="813303502">
      <w:bodyDiv w:val="1"/>
      <w:marLeft w:val="0"/>
      <w:marRight w:val="0"/>
      <w:marTop w:val="0"/>
      <w:marBottom w:val="0"/>
      <w:divBdr>
        <w:top w:val="none" w:sz="0" w:space="0" w:color="auto"/>
        <w:left w:val="none" w:sz="0" w:space="0" w:color="auto"/>
        <w:bottom w:val="none" w:sz="0" w:space="0" w:color="auto"/>
        <w:right w:val="none" w:sz="0" w:space="0" w:color="auto"/>
      </w:divBdr>
    </w:div>
    <w:div w:id="847715119">
      <w:bodyDiv w:val="1"/>
      <w:marLeft w:val="0"/>
      <w:marRight w:val="0"/>
      <w:marTop w:val="0"/>
      <w:marBottom w:val="0"/>
      <w:divBdr>
        <w:top w:val="none" w:sz="0" w:space="0" w:color="auto"/>
        <w:left w:val="none" w:sz="0" w:space="0" w:color="auto"/>
        <w:bottom w:val="none" w:sz="0" w:space="0" w:color="auto"/>
        <w:right w:val="none" w:sz="0" w:space="0" w:color="auto"/>
      </w:divBdr>
    </w:div>
    <w:div w:id="853691284">
      <w:bodyDiv w:val="1"/>
      <w:marLeft w:val="0"/>
      <w:marRight w:val="0"/>
      <w:marTop w:val="0"/>
      <w:marBottom w:val="0"/>
      <w:divBdr>
        <w:top w:val="none" w:sz="0" w:space="0" w:color="auto"/>
        <w:left w:val="none" w:sz="0" w:space="0" w:color="auto"/>
        <w:bottom w:val="none" w:sz="0" w:space="0" w:color="auto"/>
        <w:right w:val="none" w:sz="0" w:space="0" w:color="auto"/>
      </w:divBdr>
    </w:div>
    <w:div w:id="877470015">
      <w:bodyDiv w:val="1"/>
      <w:marLeft w:val="0"/>
      <w:marRight w:val="0"/>
      <w:marTop w:val="0"/>
      <w:marBottom w:val="0"/>
      <w:divBdr>
        <w:top w:val="none" w:sz="0" w:space="0" w:color="auto"/>
        <w:left w:val="none" w:sz="0" w:space="0" w:color="auto"/>
        <w:bottom w:val="none" w:sz="0" w:space="0" w:color="auto"/>
        <w:right w:val="none" w:sz="0" w:space="0" w:color="auto"/>
      </w:divBdr>
    </w:div>
    <w:div w:id="883981044">
      <w:bodyDiv w:val="1"/>
      <w:marLeft w:val="0"/>
      <w:marRight w:val="0"/>
      <w:marTop w:val="0"/>
      <w:marBottom w:val="0"/>
      <w:divBdr>
        <w:top w:val="none" w:sz="0" w:space="0" w:color="auto"/>
        <w:left w:val="none" w:sz="0" w:space="0" w:color="auto"/>
        <w:bottom w:val="none" w:sz="0" w:space="0" w:color="auto"/>
        <w:right w:val="none" w:sz="0" w:space="0" w:color="auto"/>
      </w:divBdr>
    </w:div>
    <w:div w:id="889419581">
      <w:bodyDiv w:val="1"/>
      <w:marLeft w:val="0"/>
      <w:marRight w:val="0"/>
      <w:marTop w:val="0"/>
      <w:marBottom w:val="0"/>
      <w:divBdr>
        <w:top w:val="none" w:sz="0" w:space="0" w:color="auto"/>
        <w:left w:val="none" w:sz="0" w:space="0" w:color="auto"/>
        <w:bottom w:val="none" w:sz="0" w:space="0" w:color="auto"/>
        <w:right w:val="none" w:sz="0" w:space="0" w:color="auto"/>
      </w:divBdr>
    </w:div>
    <w:div w:id="914704026">
      <w:bodyDiv w:val="1"/>
      <w:marLeft w:val="0"/>
      <w:marRight w:val="0"/>
      <w:marTop w:val="0"/>
      <w:marBottom w:val="0"/>
      <w:divBdr>
        <w:top w:val="none" w:sz="0" w:space="0" w:color="auto"/>
        <w:left w:val="none" w:sz="0" w:space="0" w:color="auto"/>
        <w:bottom w:val="none" w:sz="0" w:space="0" w:color="auto"/>
        <w:right w:val="none" w:sz="0" w:space="0" w:color="auto"/>
      </w:divBdr>
    </w:div>
    <w:div w:id="939604797">
      <w:bodyDiv w:val="1"/>
      <w:marLeft w:val="0"/>
      <w:marRight w:val="0"/>
      <w:marTop w:val="0"/>
      <w:marBottom w:val="0"/>
      <w:divBdr>
        <w:top w:val="none" w:sz="0" w:space="0" w:color="auto"/>
        <w:left w:val="none" w:sz="0" w:space="0" w:color="auto"/>
        <w:bottom w:val="none" w:sz="0" w:space="0" w:color="auto"/>
        <w:right w:val="none" w:sz="0" w:space="0" w:color="auto"/>
      </w:divBdr>
    </w:div>
    <w:div w:id="1010837498">
      <w:bodyDiv w:val="1"/>
      <w:marLeft w:val="0"/>
      <w:marRight w:val="0"/>
      <w:marTop w:val="0"/>
      <w:marBottom w:val="0"/>
      <w:divBdr>
        <w:top w:val="none" w:sz="0" w:space="0" w:color="auto"/>
        <w:left w:val="none" w:sz="0" w:space="0" w:color="auto"/>
        <w:bottom w:val="none" w:sz="0" w:space="0" w:color="auto"/>
        <w:right w:val="none" w:sz="0" w:space="0" w:color="auto"/>
      </w:divBdr>
    </w:div>
    <w:div w:id="1021008516">
      <w:bodyDiv w:val="1"/>
      <w:marLeft w:val="0"/>
      <w:marRight w:val="0"/>
      <w:marTop w:val="0"/>
      <w:marBottom w:val="0"/>
      <w:divBdr>
        <w:top w:val="none" w:sz="0" w:space="0" w:color="auto"/>
        <w:left w:val="none" w:sz="0" w:space="0" w:color="auto"/>
        <w:bottom w:val="none" w:sz="0" w:space="0" w:color="auto"/>
        <w:right w:val="none" w:sz="0" w:space="0" w:color="auto"/>
      </w:divBdr>
    </w:div>
    <w:div w:id="1179926437">
      <w:bodyDiv w:val="1"/>
      <w:marLeft w:val="0"/>
      <w:marRight w:val="0"/>
      <w:marTop w:val="0"/>
      <w:marBottom w:val="0"/>
      <w:divBdr>
        <w:top w:val="none" w:sz="0" w:space="0" w:color="auto"/>
        <w:left w:val="none" w:sz="0" w:space="0" w:color="auto"/>
        <w:bottom w:val="none" w:sz="0" w:space="0" w:color="auto"/>
        <w:right w:val="none" w:sz="0" w:space="0" w:color="auto"/>
      </w:divBdr>
    </w:div>
    <w:div w:id="1224606760">
      <w:bodyDiv w:val="1"/>
      <w:marLeft w:val="0"/>
      <w:marRight w:val="0"/>
      <w:marTop w:val="0"/>
      <w:marBottom w:val="0"/>
      <w:divBdr>
        <w:top w:val="none" w:sz="0" w:space="0" w:color="auto"/>
        <w:left w:val="none" w:sz="0" w:space="0" w:color="auto"/>
        <w:bottom w:val="none" w:sz="0" w:space="0" w:color="auto"/>
        <w:right w:val="none" w:sz="0" w:space="0" w:color="auto"/>
      </w:divBdr>
    </w:div>
    <w:div w:id="1241910693">
      <w:bodyDiv w:val="1"/>
      <w:marLeft w:val="0"/>
      <w:marRight w:val="0"/>
      <w:marTop w:val="0"/>
      <w:marBottom w:val="0"/>
      <w:divBdr>
        <w:top w:val="none" w:sz="0" w:space="0" w:color="auto"/>
        <w:left w:val="none" w:sz="0" w:space="0" w:color="auto"/>
        <w:bottom w:val="none" w:sz="0" w:space="0" w:color="auto"/>
        <w:right w:val="none" w:sz="0" w:space="0" w:color="auto"/>
      </w:divBdr>
    </w:div>
    <w:div w:id="1248229055">
      <w:bodyDiv w:val="1"/>
      <w:marLeft w:val="0"/>
      <w:marRight w:val="0"/>
      <w:marTop w:val="0"/>
      <w:marBottom w:val="0"/>
      <w:divBdr>
        <w:top w:val="none" w:sz="0" w:space="0" w:color="auto"/>
        <w:left w:val="none" w:sz="0" w:space="0" w:color="auto"/>
        <w:bottom w:val="none" w:sz="0" w:space="0" w:color="auto"/>
        <w:right w:val="none" w:sz="0" w:space="0" w:color="auto"/>
      </w:divBdr>
    </w:div>
    <w:div w:id="1297448602">
      <w:bodyDiv w:val="1"/>
      <w:marLeft w:val="0"/>
      <w:marRight w:val="0"/>
      <w:marTop w:val="0"/>
      <w:marBottom w:val="0"/>
      <w:divBdr>
        <w:top w:val="none" w:sz="0" w:space="0" w:color="auto"/>
        <w:left w:val="none" w:sz="0" w:space="0" w:color="auto"/>
        <w:bottom w:val="none" w:sz="0" w:space="0" w:color="auto"/>
        <w:right w:val="none" w:sz="0" w:space="0" w:color="auto"/>
      </w:divBdr>
    </w:div>
    <w:div w:id="1339886668">
      <w:bodyDiv w:val="1"/>
      <w:marLeft w:val="0"/>
      <w:marRight w:val="0"/>
      <w:marTop w:val="0"/>
      <w:marBottom w:val="0"/>
      <w:divBdr>
        <w:top w:val="none" w:sz="0" w:space="0" w:color="auto"/>
        <w:left w:val="none" w:sz="0" w:space="0" w:color="auto"/>
        <w:bottom w:val="none" w:sz="0" w:space="0" w:color="auto"/>
        <w:right w:val="none" w:sz="0" w:space="0" w:color="auto"/>
      </w:divBdr>
    </w:div>
    <w:div w:id="1393626225">
      <w:bodyDiv w:val="1"/>
      <w:marLeft w:val="0"/>
      <w:marRight w:val="0"/>
      <w:marTop w:val="0"/>
      <w:marBottom w:val="0"/>
      <w:divBdr>
        <w:top w:val="none" w:sz="0" w:space="0" w:color="auto"/>
        <w:left w:val="none" w:sz="0" w:space="0" w:color="auto"/>
        <w:bottom w:val="none" w:sz="0" w:space="0" w:color="auto"/>
        <w:right w:val="none" w:sz="0" w:space="0" w:color="auto"/>
      </w:divBdr>
    </w:div>
    <w:div w:id="1411973238">
      <w:bodyDiv w:val="1"/>
      <w:marLeft w:val="0"/>
      <w:marRight w:val="0"/>
      <w:marTop w:val="0"/>
      <w:marBottom w:val="0"/>
      <w:divBdr>
        <w:top w:val="none" w:sz="0" w:space="0" w:color="auto"/>
        <w:left w:val="none" w:sz="0" w:space="0" w:color="auto"/>
        <w:bottom w:val="none" w:sz="0" w:space="0" w:color="auto"/>
        <w:right w:val="none" w:sz="0" w:space="0" w:color="auto"/>
      </w:divBdr>
    </w:div>
    <w:div w:id="1470854873">
      <w:bodyDiv w:val="1"/>
      <w:marLeft w:val="0"/>
      <w:marRight w:val="0"/>
      <w:marTop w:val="0"/>
      <w:marBottom w:val="0"/>
      <w:divBdr>
        <w:top w:val="none" w:sz="0" w:space="0" w:color="auto"/>
        <w:left w:val="none" w:sz="0" w:space="0" w:color="auto"/>
        <w:bottom w:val="none" w:sz="0" w:space="0" w:color="auto"/>
        <w:right w:val="none" w:sz="0" w:space="0" w:color="auto"/>
      </w:divBdr>
    </w:div>
    <w:div w:id="1491171879">
      <w:bodyDiv w:val="1"/>
      <w:marLeft w:val="0"/>
      <w:marRight w:val="0"/>
      <w:marTop w:val="0"/>
      <w:marBottom w:val="0"/>
      <w:divBdr>
        <w:top w:val="none" w:sz="0" w:space="0" w:color="auto"/>
        <w:left w:val="none" w:sz="0" w:space="0" w:color="auto"/>
        <w:bottom w:val="none" w:sz="0" w:space="0" w:color="auto"/>
        <w:right w:val="none" w:sz="0" w:space="0" w:color="auto"/>
      </w:divBdr>
    </w:div>
    <w:div w:id="1540513381">
      <w:bodyDiv w:val="1"/>
      <w:marLeft w:val="0"/>
      <w:marRight w:val="0"/>
      <w:marTop w:val="0"/>
      <w:marBottom w:val="0"/>
      <w:divBdr>
        <w:top w:val="none" w:sz="0" w:space="0" w:color="auto"/>
        <w:left w:val="none" w:sz="0" w:space="0" w:color="auto"/>
        <w:bottom w:val="none" w:sz="0" w:space="0" w:color="auto"/>
        <w:right w:val="none" w:sz="0" w:space="0" w:color="auto"/>
      </w:divBdr>
    </w:div>
    <w:div w:id="1646664867">
      <w:bodyDiv w:val="1"/>
      <w:marLeft w:val="0"/>
      <w:marRight w:val="0"/>
      <w:marTop w:val="0"/>
      <w:marBottom w:val="0"/>
      <w:divBdr>
        <w:top w:val="none" w:sz="0" w:space="0" w:color="auto"/>
        <w:left w:val="none" w:sz="0" w:space="0" w:color="auto"/>
        <w:bottom w:val="none" w:sz="0" w:space="0" w:color="auto"/>
        <w:right w:val="none" w:sz="0" w:space="0" w:color="auto"/>
      </w:divBdr>
    </w:div>
    <w:div w:id="1688560314">
      <w:bodyDiv w:val="1"/>
      <w:marLeft w:val="0"/>
      <w:marRight w:val="0"/>
      <w:marTop w:val="0"/>
      <w:marBottom w:val="0"/>
      <w:divBdr>
        <w:top w:val="none" w:sz="0" w:space="0" w:color="auto"/>
        <w:left w:val="none" w:sz="0" w:space="0" w:color="auto"/>
        <w:bottom w:val="none" w:sz="0" w:space="0" w:color="auto"/>
        <w:right w:val="none" w:sz="0" w:space="0" w:color="auto"/>
      </w:divBdr>
    </w:div>
    <w:div w:id="1708946245">
      <w:bodyDiv w:val="1"/>
      <w:marLeft w:val="0"/>
      <w:marRight w:val="0"/>
      <w:marTop w:val="0"/>
      <w:marBottom w:val="0"/>
      <w:divBdr>
        <w:top w:val="none" w:sz="0" w:space="0" w:color="auto"/>
        <w:left w:val="none" w:sz="0" w:space="0" w:color="auto"/>
        <w:bottom w:val="none" w:sz="0" w:space="0" w:color="auto"/>
        <w:right w:val="none" w:sz="0" w:space="0" w:color="auto"/>
      </w:divBdr>
    </w:div>
    <w:div w:id="1714309819">
      <w:bodyDiv w:val="1"/>
      <w:marLeft w:val="0"/>
      <w:marRight w:val="0"/>
      <w:marTop w:val="0"/>
      <w:marBottom w:val="0"/>
      <w:divBdr>
        <w:top w:val="none" w:sz="0" w:space="0" w:color="auto"/>
        <w:left w:val="none" w:sz="0" w:space="0" w:color="auto"/>
        <w:bottom w:val="none" w:sz="0" w:space="0" w:color="auto"/>
        <w:right w:val="none" w:sz="0" w:space="0" w:color="auto"/>
      </w:divBdr>
    </w:div>
    <w:div w:id="1735004033">
      <w:bodyDiv w:val="1"/>
      <w:marLeft w:val="0"/>
      <w:marRight w:val="0"/>
      <w:marTop w:val="0"/>
      <w:marBottom w:val="0"/>
      <w:divBdr>
        <w:top w:val="none" w:sz="0" w:space="0" w:color="auto"/>
        <w:left w:val="none" w:sz="0" w:space="0" w:color="auto"/>
        <w:bottom w:val="none" w:sz="0" w:space="0" w:color="auto"/>
        <w:right w:val="none" w:sz="0" w:space="0" w:color="auto"/>
      </w:divBdr>
    </w:div>
    <w:div w:id="1744255334">
      <w:bodyDiv w:val="1"/>
      <w:marLeft w:val="0"/>
      <w:marRight w:val="0"/>
      <w:marTop w:val="0"/>
      <w:marBottom w:val="0"/>
      <w:divBdr>
        <w:top w:val="none" w:sz="0" w:space="0" w:color="auto"/>
        <w:left w:val="none" w:sz="0" w:space="0" w:color="auto"/>
        <w:bottom w:val="none" w:sz="0" w:space="0" w:color="auto"/>
        <w:right w:val="none" w:sz="0" w:space="0" w:color="auto"/>
      </w:divBdr>
    </w:div>
    <w:div w:id="1800997965">
      <w:bodyDiv w:val="1"/>
      <w:marLeft w:val="0"/>
      <w:marRight w:val="0"/>
      <w:marTop w:val="0"/>
      <w:marBottom w:val="0"/>
      <w:divBdr>
        <w:top w:val="none" w:sz="0" w:space="0" w:color="auto"/>
        <w:left w:val="none" w:sz="0" w:space="0" w:color="auto"/>
        <w:bottom w:val="none" w:sz="0" w:space="0" w:color="auto"/>
        <w:right w:val="none" w:sz="0" w:space="0" w:color="auto"/>
      </w:divBdr>
    </w:div>
    <w:div w:id="1842114566">
      <w:bodyDiv w:val="1"/>
      <w:marLeft w:val="0"/>
      <w:marRight w:val="0"/>
      <w:marTop w:val="0"/>
      <w:marBottom w:val="0"/>
      <w:divBdr>
        <w:top w:val="none" w:sz="0" w:space="0" w:color="auto"/>
        <w:left w:val="none" w:sz="0" w:space="0" w:color="auto"/>
        <w:bottom w:val="none" w:sz="0" w:space="0" w:color="auto"/>
        <w:right w:val="none" w:sz="0" w:space="0" w:color="auto"/>
      </w:divBdr>
    </w:div>
    <w:div w:id="1871257194">
      <w:bodyDiv w:val="1"/>
      <w:marLeft w:val="0"/>
      <w:marRight w:val="0"/>
      <w:marTop w:val="0"/>
      <w:marBottom w:val="0"/>
      <w:divBdr>
        <w:top w:val="none" w:sz="0" w:space="0" w:color="auto"/>
        <w:left w:val="none" w:sz="0" w:space="0" w:color="auto"/>
        <w:bottom w:val="none" w:sz="0" w:space="0" w:color="auto"/>
        <w:right w:val="none" w:sz="0" w:space="0" w:color="auto"/>
      </w:divBdr>
    </w:div>
    <w:div w:id="1897399799">
      <w:bodyDiv w:val="1"/>
      <w:marLeft w:val="0"/>
      <w:marRight w:val="0"/>
      <w:marTop w:val="0"/>
      <w:marBottom w:val="0"/>
      <w:divBdr>
        <w:top w:val="none" w:sz="0" w:space="0" w:color="auto"/>
        <w:left w:val="none" w:sz="0" w:space="0" w:color="auto"/>
        <w:bottom w:val="none" w:sz="0" w:space="0" w:color="auto"/>
        <w:right w:val="none" w:sz="0" w:space="0" w:color="auto"/>
      </w:divBdr>
    </w:div>
    <w:div w:id="1971863218">
      <w:bodyDiv w:val="1"/>
      <w:marLeft w:val="0"/>
      <w:marRight w:val="0"/>
      <w:marTop w:val="0"/>
      <w:marBottom w:val="0"/>
      <w:divBdr>
        <w:top w:val="none" w:sz="0" w:space="0" w:color="auto"/>
        <w:left w:val="none" w:sz="0" w:space="0" w:color="auto"/>
        <w:bottom w:val="none" w:sz="0" w:space="0" w:color="auto"/>
        <w:right w:val="none" w:sz="0" w:space="0" w:color="auto"/>
      </w:divBdr>
    </w:div>
    <w:div w:id="2033921453">
      <w:bodyDiv w:val="1"/>
      <w:marLeft w:val="0"/>
      <w:marRight w:val="0"/>
      <w:marTop w:val="0"/>
      <w:marBottom w:val="0"/>
      <w:divBdr>
        <w:top w:val="none" w:sz="0" w:space="0" w:color="auto"/>
        <w:left w:val="none" w:sz="0" w:space="0" w:color="auto"/>
        <w:bottom w:val="none" w:sz="0" w:space="0" w:color="auto"/>
        <w:right w:val="none" w:sz="0" w:space="0" w:color="auto"/>
      </w:divBdr>
    </w:div>
    <w:div w:id="2104103551">
      <w:bodyDiv w:val="1"/>
      <w:marLeft w:val="0"/>
      <w:marRight w:val="0"/>
      <w:marTop w:val="0"/>
      <w:marBottom w:val="0"/>
      <w:divBdr>
        <w:top w:val="none" w:sz="0" w:space="0" w:color="auto"/>
        <w:left w:val="none" w:sz="0" w:space="0" w:color="auto"/>
        <w:bottom w:val="none" w:sz="0" w:space="0" w:color="auto"/>
        <w:right w:val="none" w:sz="0" w:space="0" w:color="auto"/>
      </w:divBdr>
    </w:div>
    <w:div w:id="21392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it.ly/3JFuFmj"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haiba@moe.gov.m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subject=procurement@moe.gov.m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(IUL) 22-PU/22/2025/195</PublishDate>
  <Abstract>MINISTRY OF EDUCATION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A4DC3C-826B-441E-81C1-DE24F048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2263</Words>
  <Characters>13745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CONSULTANT TO THE DEVELOPMENT OF A MULTIPLE LEARNING PATHWAYS POLICY FRAMEWORK</vt:lpstr>
    </vt:vector>
  </TitlesOfParts>
  <Company>moe</Company>
  <LinksUpToDate>false</LinksUpToDate>
  <CharactersWithSpaces>15977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TO THE DEVELOPMENT OF A MULTIPLE LEARNING PATHWAYS POLICY FRAMEWORK</dc:title>
  <dc:subject>REQUEST FOR PROPOSAL</dc:subject>
  <dc:creator>(IUL)22-PU/22/2025/323</dc:creator>
  <cp:lastModifiedBy>Ali Naajih</cp:lastModifiedBy>
  <cp:revision>34</cp:revision>
  <cp:lastPrinted>2025-09-08T05:23:00Z</cp:lastPrinted>
  <dcterms:created xsi:type="dcterms:W3CDTF">2025-11-10T07:51:00Z</dcterms:created>
  <dcterms:modified xsi:type="dcterms:W3CDTF">2025-11-25T08:39:00Z</dcterms:modified>
</cp:coreProperties>
</file>